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59" w:rsidRPr="00F92B59" w:rsidRDefault="00F92B59" w:rsidP="00F92B59">
      <w:pPr>
        <w:widowControl/>
        <w:jc w:val="center"/>
        <w:rPr>
          <w:rFonts w:ascii="宋体" w:eastAsia="宋体" w:hAnsi="宋体" w:cs="宋体"/>
          <w:color w:val="000000"/>
          <w:kern w:val="0"/>
          <w:sz w:val="14"/>
          <w:szCs w:val="14"/>
        </w:rPr>
      </w:pPr>
      <w:r w:rsidRPr="00F92B59">
        <w:rPr>
          <w:rFonts w:ascii="宋体" w:eastAsia="宋体" w:hAnsi="宋体" w:cs="宋体" w:hint="eastAsia"/>
          <w:b/>
          <w:bCs/>
          <w:color w:val="000000"/>
          <w:kern w:val="0"/>
          <w:sz w:val="32"/>
          <w:szCs w:val="32"/>
        </w:rPr>
        <w:t>《武汉大学学报（理学版）》投稿指南</w:t>
      </w:r>
    </w:p>
    <w:p w:rsidR="00F92B59" w:rsidRPr="00F92B59" w:rsidRDefault="00F92B59" w:rsidP="008C0ECF">
      <w:pPr>
        <w:widowControl/>
        <w:ind w:firstLineChars="200" w:firstLine="280"/>
        <w:jc w:val="left"/>
        <w:rPr>
          <w:rFonts w:ascii="宋体" w:eastAsia="宋体" w:hAnsi="宋体" w:cs="宋体"/>
          <w:color w:val="000000"/>
          <w:kern w:val="0"/>
          <w:sz w:val="14"/>
          <w:szCs w:val="14"/>
        </w:rPr>
      </w:pPr>
      <w:r w:rsidRPr="00F92B59">
        <w:rPr>
          <w:rFonts w:ascii="宋体" w:eastAsia="宋体" w:hAnsi="宋体" w:cs="宋体" w:hint="eastAsia"/>
          <w:color w:val="000000"/>
          <w:kern w:val="0"/>
          <w:sz w:val="14"/>
          <w:szCs w:val="14"/>
        </w:rPr>
        <w:t> </w:t>
      </w:r>
    </w:p>
    <w:p w:rsidR="00F92B59" w:rsidRPr="00F92B59" w:rsidRDefault="00F92B59" w:rsidP="008C0ECF">
      <w:pPr>
        <w:widowControl/>
        <w:spacing w:line="276" w:lineRule="atLeast"/>
        <w:ind w:firstLineChars="200" w:firstLine="482"/>
        <w:jc w:val="left"/>
        <w:rPr>
          <w:rFonts w:ascii="宋体" w:eastAsia="宋体" w:hAnsi="宋体" w:cs="宋体"/>
          <w:color w:val="000000"/>
          <w:kern w:val="0"/>
          <w:szCs w:val="21"/>
        </w:rPr>
      </w:pPr>
      <w:r w:rsidRPr="00F92B59">
        <w:rPr>
          <w:rFonts w:ascii="宋体" w:eastAsia="宋体" w:hAnsi="宋体" w:cs="宋体" w:hint="eastAsia"/>
          <w:b/>
          <w:bCs/>
          <w:color w:val="000000"/>
          <w:kern w:val="0"/>
          <w:sz w:val="24"/>
          <w:szCs w:val="24"/>
        </w:rPr>
        <w:t>1</w:t>
      </w:r>
      <w:r w:rsidRPr="00F92B59">
        <w:rPr>
          <w:rFonts w:ascii="宋体" w:eastAsia="宋体" w:hAnsi="宋体" w:cs="宋体" w:hint="eastAsia"/>
          <w:b/>
          <w:bCs/>
          <w:color w:val="000000"/>
          <w:kern w:val="0"/>
          <w:szCs w:val="21"/>
        </w:rPr>
        <w:t> 基本要求</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1.1  论文必须是署名作者原创的最新研究成果。无剽窃内容，不涉及泄密问题，无作者署名纷争，不存在一稿两投。</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1.2  研究课题必须有省部级以上的基金资助。在理论、方法、结果上有创新内容，具有较大的理论意义或较大实用价值，且达到国内先进水平。</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1.3 论文要求论点明确、论述严谨、数据充分可靠、图表设计合理、文字简明通顺，具有科学性和可读性。</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1.4 论文必须要素齐全，按顺序包括题目、作者姓名、作者单位(地址及邮编)、中文摘要、中文关键词、中图分类号、正文、参考文献和英文摘要部分(英文题目、作者姓名（用汉语拼音）、英文作者单位（地址、邮编、国名）、英文摘要、英文关键词)，并在首页的地脚处注明投稿日期、基金项目和项目编号、第一作者简介（姓名、出生年、性别、职称与学位、主要研究方向、E-mail 地址和联系电话）。</w:t>
      </w:r>
    </w:p>
    <w:p w:rsidR="00F92B59" w:rsidRDefault="00F92B59" w:rsidP="008C0ECF">
      <w:pPr>
        <w:widowControl/>
        <w:ind w:firstLineChars="200" w:firstLine="420"/>
        <w:jc w:val="left"/>
        <w:rPr>
          <w:rFonts w:ascii="宋体" w:eastAsia="宋体" w:hAnsi="宋体" w:cs="宋体" w:hint="eastAsia"/>
          <w:color w:val="000000"/>
          <w:kern w:val="0"/>
          <w:szCs w:val="21"/>
        </w:rPr>
      </w:pPr>
      <w:r w:rsidRPr="00F92B59">
        <w:rPr>
          <w:rFonts w:ascii="宋体" w:eastAsia="宋体" w:hAnsi="宋体" w:cs="宋体" w:hint="eastAsia"/>
          <w:color w:val="000000"/>
          <w:kern w:val="0"/>
          <w:szCs w:val="21"/>
        </w:rPr>
        <w:t>1.5 投稿应采用word文档，交两份打印稿及电子文本（可发电子邮件），以刊发4个版面的论文为主，版心要求A4，45行×46字(或上下左右空23mm，5号字，单倍行距，每篇文章题区占空约10行）。</w:t>
      </w:r>
    </w:p>
    <w:p w:rsidR="008C0ECF" w:rsidRPr="00F92B59" w:rsidRDefault="008C0ECF" w:rsidP="008C0ECF">
      <w:pPr>
        <w:widowControl/>
        <w:ind w:firstLineChars="200" w:firstLine="420"/>
        <w:jc w:val="left"/>
        <w:rPr>
          <w:rFonts w:ascii="宋体" w:eastAsia="宋体" w:hAnsi="宋体" w:cs="宋体"/>
          <w:color w:val="000000"/>
          <w:kern w:val="0"/>
          <w:szCs w:val="21"/>
        </w:rPr>
      </w:pPr>
    </w:p>
    <w:p w:rsidR="00F92B59" w:rsidRPr="00F92B59" w:rsidRDefault="00F92B59" w:rsidP="008C0ECF">
      <w:pPr>
        <w:widowControl/>
        <w:spacing w:line="276" w:lineRule="atLeast"/>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 写作指南</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2.1 题名</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一般不用完整句子，应省去不能向读者提供任何新信息的主语和谓语，采用简明直叙的方式，由若干个能提示论文主题和内容的主题词加上必要的修饰语构成。题名一般不超过20个汉字，可根据具体情况编写副标题，严禁使用非公知公认的字符缩写作为标题，例如，将“细胞神经网络的研究”写成“CNNs的研究”。</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2.2 作者</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署名作者必须是该论文科研成果的直接参加者和责任者，并参加论文的撰写和对该论文具有答辩能力的人员。对本科研工作提供条件帮助和对论文撰写提供指导的人员，可在文末加以致谢。(</w:t>
      </w:r>
      <w:r w:rsidRPr="00F92B59">
        <w:rPr>
          <w:rFonts w:ascii="宋体" w:eastAsia="宋体" w:hAnsi="宋体" w:cs="宋体" w:hint="eastAsia"/>
          <w:b/>
          <w:bCs/>
          <w:color w:val="000000"/>
          <w:kern w:val="0"/>
          <w:szCs w:val="21"/>
        </w:rPr>
        <w:t>注</w:t>
      </w:r>
      <w:r w:rsidRPr="00F92B59">
        <w:rPr>
          <w:rFonts w:ascii="宋体" w:eastAsia="宋体" w:hAnsi="宋体" w:cs="宋体" w:hint="eastAsia"/>
          <w:color w:val="000000"/>
          <w:kern w:val="0"/>
          <w:szCs w:val="21"/>
        </w:rPr>
        <w:t>：</w:t>
      </w:r>
      <w:r w:rsidRPr="00F92B59">
        <w:rPr>
          <w:rFonts w:ascii="宋体" w:eastAsia="宋体" w:hAnsi="宋体" w:cs="宋体" w:hint="eastAsia"/>
          <w:b/>
          <w:bCs/>
          <w:color w:val="000000"/>
          <w:kern w:val="0"/>
          <w:szCs w:val="21"/>
        </w:rPr>
        <w:t>投稿时Word文档中不要出现作者名字，录用后编辑部再通知作者加上</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2.3 作者单位</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写明单位全称，署到二级单位院（系、所），并写明单位所在省市地址及邮政编码。(</w:t>
      </w:r>
      <w:r w:rsidRPr="00F92B59">
        <w:rPr>
          <w:rFonts w:ascii="宋体" w:eastAsia="宋体" w:hAnsi="宋体" w:cs="宋体" w:hint="eastAsia"/>
          <w:b/>
          <w:bCs/>
          <w:color w:val="000000"/>
          <w:kern w:val="0"/>
          <w:szCs w:val="21"/>
        </w:rPr>
        <w:t>注</w:t>
      </w:r>
      <w:r w:rsidRPr="00F92B59">
        <w:rPr>
          <w:rFonts w:ascii="宋体" w:eastAsia="宋体" w:hAnsi="宋体" w:cs="宋体" w:hint="eastAsia"/>
          <w:color w:val="000000"/>
          <w:kern w:val="0"/>
          <w:szCs w:val="21"/>
        </w:rPr>
        <w:t>：</w:t>
      </w:r>
      <w:r w:rsidRPr="00F92B59">
        <w:rPr>
          <w:rFonts w:ascii="宋体" w:eastAsia="宋体" w:hAnsi="宋体" w:cs="宋体" w:hint="eastAsia"/>
          <w:b/>
          <w:bCs/>
          <w:color w:val="000000"/>
          <w:kern w:val="0"/>
          <w:szCs w:val="21"/>
        </w:rPr>
        <w:t>投稿时Word文档中不要出现作者单位，录用后编辑部再通知作者加上</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2.4 关键词</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按学科级别从上至下选取3～8个，不得少于3个。</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2.5 中图分类号</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根据文章内容的学科分类，从《中国图书分类法》中查找，交叉学科可选用2个分类号。</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2.6 摘要</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摘要是用简明的语言摘录出与论文等价的主要信息，并具有独立性和自明性的短文。学术研究型论文应以第三人称写成报道性文摘,主要包括研究的目的、方法、主要结果和结论4种要素。篇幅以250字左右为宜。要求: ① 不加评论和注释,不引用文献,不用图表以及尽可能不用数学公式和化学结构式; ② 不要简单重复题名中已有的信息和用叙述性的语言书写本应在引言中出现的内容,应尽量避免使用“我们”、“作者”、“本文”作为主语; ③ 禁止使用非公知公认的名词术语和符号, 新术语和缩略语在首次出现时,必须加括号注明原</w:t>
      </w:r>
      <w:r w:rsidRPr="00F92B59">
        <w:rPr>
          <w:rFonts w:ascii="宋体" w:eastAsia="宋体" w:hAnsi="宋体" w:cs="宋体" w:hint="eastAsia"/>
          <w:color w:val="000000"/>
          <w:kern w:val="0"/>
          <w:szCs w:val="21"/>
        </w:rPr>
        <w:lastRenderedPageBreak/>
        <w:t>文; ④ 结构严谨,层次分明,句型简短,实验型论文结果尽可能用实验数据说话，切忌内容空洞和自我评价,做到摘要中每一句话都具有信息价值。</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2.7 引言</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主要写出3个方面的内容:① 简要阐述本课题的研究内容和范围,给出充足的写作背景。使读者在不需要参阅其他资料的情况下,对作者所研究课题的基本内容和大致情况有一个初步的了解,方便读者阅读和理解下文；② 结合本课题的研究内容和创新内容,写明目前国内外在该课题领域的研究现状或存在的问题;③ 本文所采用的主要方法、解决的主要问题和得到的主要结果或结论。使读者从中明白本文的创新内容及其在该领域研究中所处的地位和作用。写作要求开门见山,实事求是,思路清晰,语言简洁流畅，切忌大量书写历史渊源和常识性的内容，在用到专业术语或他人的研究成果时不需要展开论述，应直接写出结论或结果,然后用文献序号予以标注，并尽量避免引言中的内容与摘要或结论雷同。</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2.8 正文</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① 正文要求分章、节论述。所设置的层次标题及其内容必须紧扣论文的主题。例如：0引言，1实验与方法，1.1 材料与装置，1.2 离子注入方法，2结果与讨论，2.1结构分析，2.2电信分析，3结论。② 根据不同的学科和不同的创新内容，有重点地展开并予以详细地论述。对辅以佐证的前人所做的工作和本文的创新工作，必须通过文献和语言文字的表达区别清楚。③ 理论分析必须给出充足的科学依据，定理公式的证明和推导必须严格、正确，专业用语和文字表达必须准确、规范，实验数据必须真实可靠，实验结果必须具有良好的重现性和一致性。</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2.9 量和单位</w:t>
      </w:r>
    </w:p>
    <w:p w:rsidR="00F92B59" w:rsidRPr="00F92B59" w:rsidRDefault="00F92B59" w:rsidP="008C0ECF">
      <w:pPr>
        <w:widowControl/>
        <w:spacing w:line="310" w:lineRule="atLeast"/>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科技论文中使用的量和单位，应严格执行国家标准,采用国家法定的计量和单位. ① 不能使用已经被废除的量名称和非法定单位以及非标准单位符号.例如被废弃的量名称常见的有：重</w:t>
      </w:r>
      <w:r w:rsidRPr="00F92B59">
        <w:rPr>
          <w:rFonts w:ascii="宋体" w:eastAsia="宋体" w:hAnsi="宋体" w:cs="宋体" w:hint="eastAsia"/>
          <w:color w:val="000000"/>
          <w:spacing w:val="-6"/>
          <w:kern w:val="0"/>
          <w:szCs w:val="21"/>
        </w:rPr>
        <w:t>量、比重、电流强度、原子量、摩尔数、质量百分比浓度、放射性强度等; 非法定单位有：ppm，ppb，kgf（千克力）、cal（卡）、Gs（高斯）、atm（标准大气压）、Torr（托）、mmHg（毫米汞柱）、D，Da（道尔顿）等；非标准单位符号有：m（分）、sec（秒）、hr（小时）、day（天）、wk（星期，周）、y，yr（年）、rpm（转每分）等.</w:t>
      </w:r>
    </w:p>
    <w:p w:rsidR="00F92B59" w:rsidRPr="00F92B59" w:rsidRDefault="00F92B59" w:rsidP="008C0ECF">
      <w:pPr>
        <w:widowControl/>
        <w:spacing w:line="310" w:lineRule="atLeast"/>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 ②表示变量含义的字母一律用单个斜体拉丁字母或希腊字母表示（只有pH是例外，应采用正体），对于矢量和张量，应使用黑斜体表示，名称、名词缩写、函数符号、单位和数字等一律用正体； ③同一个字母，在一篇论文中只能表示同一个物理量；反之，同一个物理量也只能用同一个字母表示；如果要表示不同条件或特定状态下的同一个量，应采用不同的下标加以区别.例如：文中已定义摄氏温度为</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rPr>
        <w:t>，就不能再用</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rPr>
        <w:t>表示时间；反之，所有的摄氏温度也只能用</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rPr>
        <w:t>表示；而不同时刻的摄氏温度可用</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vertAlign w:val="subscript"/>
        </w:rPr>
        <w:t>0</w:t>
      </w:r>
      <w:r w:rsidRPr="00F92B59">
        <w:rPr>
          <w:rFonts w:ascii="宋体" w:eastAsia="宋体" w:hAnsi="宋体" w:cs="宋体" w:hint="eastAsia"/>
          <w:color w:val="000000"/>
          <w:kern w:val="0"/>
          <w:szCs w:val="21"/>
        </w:rPr>
        <w:t>，</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vertAlign w:val="subscript"/>
        </w:rPr>
        <w:t>1</w:t>
      </w:r>
      <w:r w:rsidRPr="00F92B59">
        <w:rPr>
          <w:rFonts w:ascii="宋体" w:eastAsia="宋体" w:hAnsi="宋体" w:cs="宋体" w:hint="eastAsia"/>
          <w:color w:val="000000"/>
          <w:kern w:val="0"/>
          <w:szCs w:val="21"/>
        </w:rPr>
        <w:t>,</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vertAlign w:val="subscript"/>
        </w:rPr>
        <w:t>2</w:t>
      </w:r>
      <w:r w:rsidRPr="00F92B59">
        <w:rPr>
          <w:rFonts w:ascii="宋体" w:eastAsia="宋体" w:hAnsi="宋体" w:cs="宋体" w:hint="eastAsia"/>
          <w:color w:val="000000"/>
          <w:kern w:val="0"/>
          <w:szCs w:val="21"/>
        </w:rPr>
        <w:t>或临界温度</w:t>
      </w:r>
      <w:r w:rsidRPr="00F92B59">
        <w:rPr>
          <w:rFonts w:ascii="宋体" w:eastAsia="宋体" w:hAnsi="宋体" w:cs="宋体" w:hint="eastAsia"/>
          <w:i/>
          <w:iCs/>
          <w:color w:val="000000"/>
          <w:kern w:val="0"/>
          <w:szCs w:val="21"/>
        </w:rPr>
        <w:t>t</w:t>
      </w:r>
      <w:r w:rsidRPr="00F92B59">
        <w:rPr>
          <w:rFonts w:ascii="宋体" w:eastAsia="宋体" w:hAnsi="宋体" w:cs="宋体" w:hint="eastAsia"/>
          <w:color w:val="000000"/>
          <w:kern w:val="0"/>
          <w:szCs w:val="21"/>
          <w:vertAlign w:val="subscript"/>
        </w:rPr>
        <w:t>c</w:t>
      </w:r>
      <w:r w:rsidRPr="00F92B59">
        <w:rPr>
          <w:rFonts w:ascii="宋体" w:eastAsia="宋体" w:hAnsi="宋体" w:cs="宋体" w:hint="eastAsia"/>
          <w:color w:val="000000"/>
          <w:kern w:val="0"/>
          <w:szCs w:val="21"/>
        </w:rPr>
        <w:t>以示区别（下标的正、斜体原则同上）； </w:t>
      </w:r>
      <w:r w:rsidRPr="00F92B59">
        <w:rPr>
          <w:rFonts w:ascii="宋体" w:eastAsia="宋体" w:hAnsi="宋体" w:cs="宋体" w:hint="eastAsia"/>
          <w:color w:val="000000"/>
          <w:spacing w:val="-4"/>
          <w:kern w:val="0"/>
          <w:szCs w:val="21"/>
        </w:rPr>
        <w:t>④</w:t>
      </w:r>
      <w:r w:rsidRPr="00F92B59">
        <w:rPr>
          <w:rFonts w:ascii="宋体" w:eastAsia="宋体" w:hAnsi="宋体" w:cs="宋体" w:hint="eastAsia"/>
          <w:color w:val="000000"/>
          <w:kern w:val="0"/>
          <w:szCs w:val="21"/>
        </w:rPr>
        <w:t>应使用国标中规定的量符号，如功率用</w:t>
      </w:r>
      <w:r w:rsidRPr="00F92B59">
        <w:rPr>
          <w:rFonts w:ascii="宋体" w:eastAsia="宋体" w:hAnsi="宋体" w:cs="宋体" w:hint="eastAsia"/>
          <w:i/>
          <w:iCs/>
          <w:color w:val="000000"/>
          <w:kern w:val="0"/>
          <w:szCs w:val="21"/>
        </w:rPr>
        <w:t>P</w:t>
      </w:r>
      <w:r w:rsidRPr="00F92B59">
        <w:rPr>
          <w:rFonts w:ascii="宋体" w:eastAsia="宋体" w:hAnsi="宋体" w:cs="宋体" w:hint="eastAsia"/>
          <w:color w:val="000000"/>
          <w:kern w:val="0"/>
          <w:szCs w:val="21"/>
        </w:rPr>
        <w:t>，压力用</w:t>
      </w:r>
      <w:r w:rsidRPr="00F92B59">
        <w:rPr>
          <w:rFonts w:ascii="宋体" w:eastAsia="宋体" w:hAnsi="宋体" w:cs="宋体" w:hint="eastAsia"/>
          <w:i/>
          <w:iCs/>
          <w:color w:val="000000"/>
          <w:kern w:val="0"/>
          <w:szCs w:val="21"/>
        </w:rPr>
        <w:t>p</w:t>
      </w:r>
      <w:r w:rsidRPr="00F92B59">
        <w:rPr>
          <w:rFonts w:ascii="宋体" w:eastAsia="宋体" w:hAnsi="宋体" w:cs="宋体" w:hint="eastAsia"/>
          <w:color w:val="000000"/>
          <w:kern w:val="0"/>
          <w:szCs w:val="21"/>
        </w:rPr>
        <w:t>，某物质如NaCl 的浓度用</w:t>
      </w:r>
      <w:r w:rsidRPr="00F92B59">
        <w:rPr>
          <w:rFonts w:ascii="宋体" w:eastAsia="宋体" w:hAnsi="宋体" w:cs="宋体" w:hint="eastAsia"/>
          <w:i/>
          <w:iCs/>
          <w:color w:val="000000"/>
          <w:kern w:val="0"/>
          <w:szCs w:val="21"/>
        </w:rPr>
        <w:t>c</w:t>
      </w:r>
      <w:r w:rsidRPr="00F92B59">
        <w:rPr>
          <w:rFonts w:ascii="宋体" w:eastAsia="宋体" w:hAnsi="宋体" w:cs="宋体" w:hint="eastAsia"/>
          <w:color w:val="000000"/>
          <w:kern w:val="0"/>
          <w:szCs w:val="21"/>
        </w:rPr>
        <w:t>（NaCl）来表示等等.不能随意选用字符表示，更不允许用多个字母来表示一个量，如不能用ct表示临界温度（取自critical </w:t>
      </w:r>
      <w:r w:rsidRPr="00F92B59">
        <w:rPr>
          <w:rFonts w:ascii="宋体" w:eastAsia="宋体" w:hAnsi="宋体" w:cs="宋体" w:hint="eastAsia"/>
          <w:color w:val="000000"/>
          <w:spacing w:val="-4"/>
          <w:kern w:val="0"/>
          <w:szCs w:val="21"/>
        </w:rPr>
        <w:t>temperature）；⑤要避免出现下面几种常识性、习惯性的错误：(a) 把本身含有数值和单位的量符等于一个纯数，如：</w:t>
      </w:r>
      <w:r w:rsidRPr="00F92B59">
        <w:rPr>
          <w:rFonts w:ascii="宋体" w:eastAsia="宋体" w:hAnsi="宋体" w:cs="宋体" w:hint="eastAsia"/>
          <w:i/>
          <w:iCs/>
          <w:color w:val="000000"/>
          <w:spacing w:val="-4"/>
          <w:kern w:val="0"/>
          <w:szCs w:val="21"/>
        </w:rPr>
        <w:t>t</w:t>
      </w:r>
      <w:r w:rsidRPr="00F92B59">
        <w:rPr>
          <w:rFonts w:ascii="宋体" w:eastAsia="宋体" w:hAnsi="宋体" w:cs="宋体" w:hint="eastAsia"/>
          <w:color w:val="000000"/>
          <w:spacing w:val="-4"/>
          <w:kern w:val="0"/>
          <w:szCs w:val="21"/>
        </w:rPr>
        <w:t>=lg（1-</w:t>
      </w:r>
      <w:r w:rsidRPr="00F92B59">
        <w:rPr>
          <w:rFonts w:ascii="宋体" w:eastAsia="宋体" w:hAnsi="宋体" w:cs="宋体" w:hint="eastAsia"/>
          <w:i/>
          <w:iCs/>
          <w:color w:val="000000"/>
          <w:spacing w:val="-4"/>
          <w:kern w:val="0"/>
          <w:szCs w:val="21"/>
        </w:rPr>
        <w:t>Q</w:t>
      </w:r>
      <w:r w:rsidRPr="00F92B59">
        <w:rPr>
          <w:rFonts w:ascii="宋体" w:eastAsia="宋体" w:hAnsi="宋体" w:cs="宋体" w:hint="eastAsia"/>
          <w:color w:val="000000"/>
          <w:spacing w:val="-4"/>
          <w:kern w:val="0"/>
          <w:szCs w:val="21"/>
        </w:rPr>
        <w:t>）其中</w:t>
      </w:r>
      <w:r w:rsidRPr="00F92B59">
        <w:rPr>
          <w:rFonts w:ascii="宋体" w:eastAsia="宋体" w:hAnsi="宋体" w:cs="宋体" w:hint="eastAsia"/>
          <w:i/>
          <w:iCs/>
          <w:color w:val="000000"/>
          <w:spacing w:val="-4"/>
          <w:kern w:val="0"/>
          <w:szCs w:val="21"/>
        </w:rPr>
        <w:t>t</w:t>
      </w:r>
      <w:r w:rsidRPr="00F92B59">
        <w:rPr>
          <w:rFonts w:ascii="宋体" w:eastAsia="宋体" w:hAnsi="宋体" w:cs="宋体" w:hint="eastAsia"/>
          <w:color w:val="000000"/>
          <w:spacing w:val="-4"/>
          <w:kern w:val="0"/>
          <w:szCs w:val="21"/>
        </w:rPr>
        <w:t>为释药时间，</w:t>
      </w:r>
      <w:r w:rsidRPr="00F92B59">
        <w:rPr>
          <w:rFonts w:ascii="宋体" w:eastAsia="宋体" w:hAnsi="宋体" w:cs="宋体" w:hint="eastAsia"/>
          <w:i/>
          <w:iCs/>
          <w:color w:val="000000"/>
          <w:spacing w:val="-4"/>
          <w:kern w:val="0"/>
          <w:szCs w:val="21"/>
        </w:rPr>
        <w:t>Q</w:t>
      </w:r>
      <w:r w:rsidRPr="00F92B59">
        <w:rPr>
          <w:rFonts w:ascii="宋体" w:eastAsia="宋体" w:hAnsi="宋体" w:cs="宋体" w:hint="eastAsia"/>
          <w:color w:val="000000"/>
          <w:spacing w:val="-4"/>
          <w:kern w:val="0"/>
          <w:szCs w:val="21"/>
        </w:rPr>
        <w:t>为药物释放量；(b) 等式两边的量纲完全不同，如：</w:t>
      </w:r>
      <w:r w:rsidRPr="00F92B59">
        <w:rPr>
          <w:rFonts w:ascii="宋体" w:eastAsia="宋体" w:hAnsi="宋体" w:cs="宋体" w:hint="eastAsia"/>
          <w:i/>
          <w:iCs/>
          <w:color w:val="000000"/>
          <w:spacing w:val="-4"/>
          <w:kern w:val="0"/>
          <w:szCs w:val="21"/>
        </w:rPr>
        <w:t>c</w:t>
      </w:r>
      <w:r w:rsidRPr="00F92B59">
        <w:rPr>
          <w:rFonts w:ascii="宋体" w:eastAsia="宋体" w:hAnsi="宋体" w:cs="宋体" w:hint="eastAsia"/>
          <w:color w:val="000000"/>
          <w:spacing w:val="-4"/>
          <w:kern w:val="0"/>
          <w:szCs w:val="21"/>
        </w:rPr>
        <w:t>（O2）=0.0347+0.0674</w:t>
      </w:r>
      <w:r w:rsidRPr="00F92B59">
        <w:rPr>
          <w:rFonts w:ascii="宋体" w:eastAsia="宋体" w:hAnsi="宋体" w:cs="宋体" w:hint="eastAsia"/>
          <w:i/>
          <w:iCs/>
          <w:color w:val="000000"/>
          <w:spacing w:val="-4"/>
          <w:kern w:val="0"/>
          <w:szCs w:val="21"/>
        </w:rPr>
        <w:t>I</w:t>
      </w:r>
      <w:r w:rsidRPr="00F92B59">
        <w:rPr>
          <w:rFonts w:ascii="宋体" w:eastAsia="宋体" w:hAnsi="宋体" w:cs="宋体" w:hint="eastAsia"/>
          <w:color w:val="000000"/>
          <w:spacing w:val="-4"/>
          <w:kern w:val="0"/>
          <w:szCs w:val="21"/>
        </w:rPr>
        <w:t>,其中</w:t>
      </w:r>
      <w:r w:rsidRPr="00F92B59">
        <w:rPr>
          <w:rFonts w:ascii="宋体" w:eastAsia="宋体" w:hAnsi="宋体" w:cs="宋体" w:hint="eastAsia"/>
          <w:i/>
          <w:iCs/>
          <w:color w:val="000000"/>
          <w:spacing w:val="-4"/>
          <w:kern w:val="0"/>
          <w:szCs w:val="21"/>
        </w:rPr>
        <w:t>c</w:t>
      </w:r>
      <w:r w:rsidRPr="00F92B59">
        <w:rPr>
          <w:rFonts w:ascii="宋体" w:eastAsia="宋体" w:hAnsi="宋体" w:cs="宋体" w:hint="eastAsia"/>
          <w:color w:val="000000"/>
          <w:spacing w:val="-4"/>
          <w:kern w:val="0"/>
          <w:szCs w:val="21"/>
        </w:rPr>
        <w:t>（O</w:t>
      </w:r>
      <w:r w:rsidRPr="00F92B59">
        <w:rPr>
          <w:rFonts w:ascii="宋体" w:eastAsia="宋体" w:hAnsi="宋体" w:cs="宋体" w:hint="eastAsia"/>
          <w:color w:val="000000"/>
          <w:spacing w:val="-4"/>
          <w:kern w:val="0"/>
          <w:szCs w:val="21"/>
          <w:vertAlign w:val="subscript"/>
        </w:rPr>
        <w:t>2</w:t>
      </w:r>
      <w:r w:rsidRPr="00F92B59">
        <w:rPr>
          <w:rFonts w:ascii="宋体" w:eastAsia="宋体" w:hAnsi="宋体" w:cs="宋体" w:hint="eastAsia"/>
          <w:color w:val="000000"/>
          <w:spacing w:val="-4"/>
          <w:kern w:val="0"/>
          <w:szCs w:val="21"/>
        </w:rPr>
        <w:t>）/mol·L</w:t>
      </w:r>
      <w:r w:rsidRPr="00F92B59">
        <w:rPr>
          <w:rFonts w:ascii="宋体" w:eastAsia="宋体" w:hAnsi="宋体" w:cs="宋体" w:hint="eastAsia"/>
          <w:color w:val="000000"/>
          <w:spacing w:val="-4"/>
          <w:kern w:val="0"/>
          <w:szCs w:val="21"/>
          <w:vertAlign w:val="superscript"/>
        </w:rPr>
        <w:t>-1</w:t>
      </w:r>
      <w:r w:rsidRPr="00F92B59">
        <w:rPr>
          <w:rFonts w:ascii="宋体" w:eastAsia="宋体" w:hAnsi="宋体" w:cs="宋体" w:hint="eastAsia"/>
          <w:color w:val="000000"/>
          <w:spacing w:val="-4"/>
          <w:kern w:val="0"/>
          <w:szCs w:val="21"/>
        </w:rPr>
        <w:t>为氧含量，</w:t>
      </w:r>
      <w:r w:rsidRPr="00F92B59">
        <w:rPr>
          <w:rFonts w:ascii="宋体" w:eastAsia="宋体" w:hAnsi="宋体" w:cs="宋体" w:hint="eastAsia"/>
          <w:i/>
          <w:iCs/>
          <w:color w:val="000000"/>
          <w:spacing w:val="-4"/>
          <w:kern w:val="0"/>
          <w:szCs w:val="21"/>
        </w:rPr>
        <w:t>I</w:t>
      </w:r>
      <w:r w:rsidRPr="00F92B59">
        <w:rPr>
          <w:rFonts w:ascii="宋体" w:eastAsia="宋体" w:hAnsi="宋体" w:cs="宋体" w:hint="eastAsia"/>
          <w:color w:val="000000"/>
          <w:spacing w:val="-4"/>
          <w:kern w:val="0"/>
          <w:szCs w:val="21"/>
        </w:rPr>
        <w:t>/mA为电流测量值；(c) 用化学名称或化学元素符号代替量符号，如：氟化钡∶氯化钠=2∶3，KCl∶H</w:t>
      </w:r>
      <w:r w:rsidRPr="00F92B59">
        <w:rPr>
          <w:rFonts w:ascii="宋体" w:eastAsia="宋体" w:hAnsi="宋体" w:cs="宋体" w:hint="eastAsia"/>
          <w:color w:val="000000"/>
          <w:spacing w:val="-4"/>
          <w:kern w:val="0"/>
          <w:szCs w:val="21"/>
          <w:vertAlign w:val="subscript"/>
        </w:rPr>
        <w:t>2</w:t>
      </w:r>
      <w:r w:rsidRPr="00F92B59">
        <w:rPr>
          <w:rFonts w:ascii="宋体" w:eastAsia="宋体" w:hAnsi="宋体" w:cs="宋体" w:hint="eastAsia"/>
          <w:color w:val="000000"/>
          <w:spacing w:val="-4"/>
          <w:kern w:val="0"/>
          <w:szCs w:val="21"/>
        </w:rPr>
        <w:t>O=2∶1；(d) 独立使用词头而不写单位，如电阻</w:t>
      </w:r>
      <w:r w:rsidRPr="00F92B59">
        <w:rPr>
          <w:rFonts w:ascii="宋体" w:eastAsia="宋体" w:hAnsi="宋体" w:cs="宋体" w:hint="eastAsia"/>
          <w:i/>
          <w:iCs/>
          <w:color w:val="000000"/>
          <w:spacing w:val="-4"/>
          <w:kern w:val="0"/>
          <w:szCs w:val="21"/>
        </w:rPr>
        <w:t>R</w:t>
      </w:r>
      <w:r w:rsidRPr="00F92B59">
        <w:rPr>
          <w:rFonts w:ascii="宋体" w:eastAsia="宋体" w:hAnsi="宋体" w:cs="宋体" w:hint="eastAsia"/>
          <w:color w:val="000000"/>
          <w:spacing w:val="-4"/>
          <w:kern w:val="0"/>
          <w:szCs w:val="21"/>
        </w:rPr>
        <w:t>=10 k，频率</w:t>
      </w:r>
      <w:r w:rsidRPr="00F92B59">
        <w:rPr>
          <w:rFonts w:ascii="宋体" w:eastAsia="宋体" w:hAnsi="宋体" w:cs="宋体" w:hint="eastAsia"/>
          <w:i/>
          <w:iCs/>
          <w:color w:val="000000"/>
          <w:spacing w:val="-4"/>
          <w:kern w:val="0"/>
          <w:szCs w:val="21"/>
        </w:rPr>
        <w:t>f</w:t>
      </w:r>
      <w:r w:rsidRPr="00F92B59">
        <w:rPr>
          <w:rFonts w:ascii="宋体" w:eastAsia="宋体" w:hAnsi="宋体" w:cs="宋体" w:hint="eastAsia"/>
          <w:color w:val="000000"/>
          <w:spacing w:val="-4"/>
          <w:kern w:val="0"/>
          <w:szCs w:val="21"/>
        </w:rPr>
        <w:t>＝20 M等.</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2.10 图和表</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正文中采用图和表主要是用来表达文字难以表达清楚的内容。但应注意：① 凡是用简短文字语言能叙述清楚的内容不得用图或表来表示，更不允许既有文字叙述又用图和表、或用多个图和表重复表示相同的结果和数据；② 图和表应设计合理,并各具独立性和自明性,</w:t>
      </w:r>
      <w:r w:rsidRPr="00F92B59">
        <w:rPr>
          <w:rFonts w:ascii="宋体" w:eastAsia="宋体" w:hAnsi="宋体" w:cs="宋体" w:hint="eastAsia"/>
          <w:color w:val="000000"/>
          <w:kern w:val="0"/>
          <w:szCs w:val="21"/>
        </w:rPr>
        <w:lastRenderedPageBreak/>
        <w:t>按在文中出现的先后顺序分别给出图(表)序和图(表)题,图(表)题应该简明、贴切,具有准确的说明性和特指性；③ 图（表）横向尺寸为半栏：7~8 cm,或通栏：10~16 cm。线图中,凡有刻度和标值的坐标,必须标注量和单位(量纲为1的量单位除外),归一化或相对量值应加以说明,如“归一化频率”或“相对发光强度”,对数坐标的量单位应加括号表示,如lg(I/mA)；④ 表格一般都应采用“三线表”,即顶线、栏目线和底线。在必要时也可以加辅助线。项栏目中的物理量均应标注单位,百分号(％)应放置项栏目中；特别应注意:表内“空白”代表未测项,“—”代表未发现,“0”代表实测结果为零，不能随意乱用。</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2.11 结论</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凡是能导出结论的科技论文都应在文中写出结论。结论一般应与引言相呼应,在引言中提出的问题,在结论中应有解答,但应尽可能避免与引言或摘要雷同。结论中的内容主要应包括：① 由理论或实验得到的结果所揭示的原理及其普遍性；② 研究中有无发现例外或本论文尚难以解释和解决的问题；③ 与先前已发表过的研究工作的异同；④ 本论文在理论上和实用上的意义及价值；⑤ 进一步深入研究本课题的建议。</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2.12 参考文献</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① 凡不是本文的研究成果，同时又涉及到他人知识产权的内容，无论是背景材料还是定理、公式、图表、结论等都必须明确地标出文献；② 应实事求是地选用与本文研究相关的、目前国内外最新的文献，包括学位论文和网上查询的资料，但不包括尚未公开发表的其他资料；③ 所列入的文献均应按文中出现的先后顺序在文中标注文献序号；④ 文献必须表达规范、信息齐全，文献量一般在10个以上，中文文献必须有对应的英文翻译，并在英文末加上（Ch）。</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其具体规范要求如下：</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期刊文献</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[序号] 作者（中外文一律姓前名后，写满3名作者以后才能写“等”，下同）。题名[J](文献类型标识,下同)。期刊名，年，卷（期）：起止页码。</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例：[1] 杨子杰，吴世才，侯杰昌，等。高频地波雷达总体方案及工程实施中的几个主要问题[J]. 武汉大学学报（理学版），2001，</w:t>
      </w:r>
      <w:r w:rsidRPr="00F92B59">
        <w:rPr>
          <w:rFonts w:ascii="宋体" w:eastAsia="宋体" w:hAnsi="宋体" w:cs="宋体" w:hint="eastAsia"/>
          <w:b/>
          <w:bCs/>
          <w:color w:val="000000"/>
          <w:kern w:val="0"/>
          <w:szCs w:val="21"/>
        </w:rPr>
        <w:t>47</w:t>
      </w:r>
      <w:r w:rsidRPr="00F92B59">
        <w:rPr>
          <w:rFonts w:ascii="宋体" w:eastAsia="宋体" w:hAnsi="宋体" w:cs="宋体" w:hint="eastAsia"/>
          <w:color w:val="000000"/>
          <w:kern w:val="0"/>
          <w:szCs w:val="21"/>
        </w:rPr>
        <w:t>（5）：513-518. DOI：10.14188/j.1671-8836.2001.05.001.</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YANG Z J, WU S C, HOU J C,</w:t>
      </w:r>
      <w:r w:rsidRPr="00F92B59">
        <w:rPr>
          <w:rFonts w:ascii="宋体" w:eastAsia="宋体" w:hAnsi="宋体" w:cs="宋体" w:hint="eastAsia"/>
          <w:i/>
          <w:iCs/>
          <w:color w:val="000000"/>
          <w:kern w:val="0"/>
          <w:szCs w:val="21"/>
        </w:rPr>
        <w:t>et al</w:t>
      </w:r>
      <w:r w:rsidRPr="00F92B59">
        <w:rPr>
          <w:rFonts w:ascii="宋体" w:eastAsia="宋体" w:hAnsi="宋体" w:cs="宋体" w:hint="eastAsia"/>
          <w:color w:val="000000"/>
          <w:kern w:val="0"/>
          <w:szCs w:val="21"/>
        </w:rPr>
        <w:t>. Some problems in the general scheme for HF ground wave radar engineering [J]. J Wuhan Univ (Nat Sci Ed), 2001，</w:t>
      </w:r>
      <w:r w:rsidRPr="00F92B59">
        <w:rPr>
          <w:rFonts w:ascii="宋体" w:eastAsia="宋体" w:hAnsi="宋体" w:cs="宋体" w:hint="eastAsia"/>
          <w:b/>
          <w:bCs/>
          <w:color w:val="000000"/>
          <w:kern w:val="0"/>
          <w:szCs w:val="21"/>
        </w:rPr>
        <w:t>47</w:t>
      </w:r>
      <w:r w:rsidRPr="00F92B59">
        <w:rPr>
          <w:rFonts w:ascii="宋体" w:eastAsia="宋体" w:hAnsi="宋体" w:cs="宋体" w:hint="eastAsia"/>
          <w:color w:val="000000"/>
          <w:kern w:val="0"/>
          <w:szCs w:val="21"/>
        </w:rPr>
        <w:t>（5）：513-518. DOI：10.14188/j.1671-8836.2001.05.001(Ch).</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专著文献</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[序号] 作者. 书名[M]. 出版地：出版单位，出版年. 起止页码（任选）.</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例：[2] 姚端正，梁家宝.数学物理方法（第2版）[M]. 武汉：武汉大学出版社，1997. 105-112.</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YAO D Z, LIANG J B. </w:t>
      </w:r>
      <w:r w:rsidRPr="00F92B59">
        <w:rPr>
          <w:rFonts w:ascii="宋体" w:eastAsia="宋体" w:hAnsi="宋体" w:cs="宋体" w:hint="eastAsia"/>
          <w:i/>
          <w:iCs/>
          <w:color w:val="000000"/>
          <w:kern w:val="0"/>
          <w:szCs w:val="21"/>
        </w:rPr>
        <w:t>Mathematical Physics</w:t>
      </w:r>
      <w:r w:rsidRPr="00F92B59">
        <w:rPr>
          <w:rFonts w:ascii="宋体" w:eastAsia="宋体" w:hAnsi="宋体" w:cs="宋体" w:hint="eastAsia"/>
          <w:color w:val="000000"/>
          <w:kern w:val="0"/>
          <w:szCs w:val="21"/>
        </w:rPr>
        <w:t> (</w:t>
      </w:r>
      <w:r w:rsidRPr="00F92B59">
        <w:rPr>
          <w:rFonts w:ascii="宋体" w:eastAsia="宋体" w:hAnsi="宋体" w:cs="宋体" w:hint="eastAsia"/>
          <w:i/>
          <w:iCs/>
          <w:color w:val="000000"/>
          <w:kern w:val="0"/>
          <w:szCs w:val="21"/>
        </w:rPr>
        <w:t>2nd Ed</w:t>
      </w:r>
      <w:r w:rsidRPr="00F92B59">
        <w:rPr>
          <w:rFonts w:ascii="宋体" w:eastAsia="宋体" w:hAnsi="宋体" w:cs="宋体" w:hint="eastAsia"/>
          <w:color w:val="000000"/>
          <w:kern w:val="0"/>
          <w:szCs w:val="21"/>
        </w:rPr>
        <w:t>)[M]. Wuhan: Wuhan University Press,1997.105-112(Ch).</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论文集中的析出文献</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[序号] 作者. 题名[M].编者（任选）. 论文集名[C]//出版地：出版单位，出版年. 析出论文起止页码.</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例：[3] TAKENS F. Detecting strange attractors in turbulence [C]//Proceedings of the 5th IEEE. New York: IEEE Press. 1997:336-381.</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学位论文文献</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[序号] 作者. 题名[D]. 保存地：保存单位，年.</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lastRenderedPageBreak/>
        <w:t>例：[4] ANTONIE L. </w:t>
      </w:r>
      <w:r w:rsidRPr="00F92B59">
        <w:rPr>
          <w:rFonts w:ascii="宋体" w:eastAsia="宋体" w:hAnsi="宋体" w:cs="宋体" w:hint="eastAsia"/>
          <w:i/>
          <w:iCs/>
          <w:color w:val="000000"/>
          <w:kern w:val="0"/>
          <w:szCs w:val="21"/>
        </w:rPr>
        <w:t>Automated Segmentation and Classification of Brain Magnetic Resonance Imaging </w:t>
      </w:r>
      <w:r w:rsidRPr="00F92B59">
        <w:rPr>
          <w:rFonts w:ascii="宋体" w:eastAsia="宋体" w:hAnsi="宋体" w:cs="宋体" w:hint="eastAsia"/>
          <w:color w:val="000000"/>
          <w:kern w:val="0"/>
          <w:szCs w:val="21"/>
        </w:rPr>
        <w:t>[D]. Edmonton Canada: University of Alberta,2002.</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技术报告文献</w:t>
      </w:r>
      <w:r w:rsidRPr="00F92B59">
        <w:rPr>
          <w:rFonts w:ascii="宋体" w:eastAsia="宋体" w:hAnsi="宋体" w:cs="宋体" w:hint="eastAsia"/>
          <w:color w:val="000000"/>
          <w:kern w:val="0"/>
          <w:szCs w:val="21"/>
        </w:rPr>
        <w:t>：</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[序号] 作者.题名[R].保存地：保存单位，年.</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例：[5]COIFMAN R,DONOHO D.</w:t>
      </w:r>
      <w:r w:rsidRPr="00F92B59">
        <w:rPr>
          <w:rFonts w:ascii="宋体" w:eastAsia="宋体" w:hAnsi="宋体" w:cs="宋体" w:hint="eastAsia"/>
          <w:i/>
          <w:iCs/>
          <w:color w:val="000000"/>
          <w:kern w:val="0"/>
          <w:szCs w:val="21"/>
        </w:rPr>
        <w:t>Translation- Invariant De-Noising</w:t>
      </w:r>
      <w:r w:rsidRPr="00F92B59">
        <w:rPr>
          <w:rFonts w:ascii="宋体" w:eastAsia="宋体" w:hAnsi="宋体" w:cs="宋体" w:hint="eastAsia"/>
          <w:color w:val="000000"/>
          <w:kern w:val="0"/>
          <w:szCs w:val="21"/>
        </w:rPr>
        <w:t>[R].USA:Hall of Yale University, 1995.</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电子文献</w:t>
      </w:r>
      <w:r w:rsidRPr="00F92B59">
        <w:rPr>
          <w:rFonts w:ascii="宋体" w:eastAsia="宋体" w:hAnsi="宋体" w:cs="宋体" w:hint="eastAsia"/>
          <w:color w:val="000000"/>
          <w:kern w:val="0"/>
          <w:szCs w:val="21"/>
        </w:rPr>
        <w:t>：[序号] 作者. 题名[电子文献及载体类型标识]. [发表或获取日期]. 电子文献的出处或可获得地址.</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例：[6] BOIVIE R,FELDMAN N, IMAI Y,</w:t>
      </w:r>
      <w:r w:rsidRPr="00F92B59">
        <w:rPr>
          <w:rFonts w:ascii="宋体" w:eastAsia="宋体" w:hAnsi="宋体" w:cs="宋体" w:hint="eastAsia"/>
          <w:i/>
          <w:iCs/>
          <w:color w:val="000000"/>
          <w:kern w:val="0"/>
          <w:szCs w:val="21"/>
        </w:rPr>
        <w:t>et al</w:t>
      </w:r>
      <w:r w:rsidRPr="00F92B59">
        <w:rPr>
          <w:rFonts w:ascii="宋体" w:eastAsia="宋体" w:hAnsi="宋体" w:cs="宋体" w:hint="eastAsia"/>
          <w:color w:val="000000"/>
          <w:kern w:val="0"/>
          <w:szCs w:val="21"/>
        </w:rPr>
        <w:t>. Explicit Multicast(Xcast) Basic Specification [EB/OL].[2013-02-01]. </w:t>
      </w:r>
      <w:r w:rsidRPr="00F92B59">
        <w:rPr>
          <w:rFonts w:ascii="宋体" w:eastAsia="宋体" w:hAnsi="宋体" w:cs="宋体" w:hint="eastAsia"/>
          <w:i/>
          <w:iCs/>
          <w:color w:val="000000"/>
          <w:kern w:val="0"/>
          <w:szCs w:val="21"/>
        </w:rPr>
        <w:t>http://www.ietf.org/internet-drafts/draft-ooms-xcast-basic-spec-04.txt.</w:t>
      </w:r>
      <w:r w:rsidRPr="00F92B59">
        <w:rPr>
          <w:rFonts w:ascii="宋体" w:eastAsia="宋体" w:hAnsi="宋体" w:cs="宋体" w:hint="eastAsia"/>
          <w:color w:val="000000"/>
          <w:kern w:val="0"/>
          <w:szCs w:val="21"/>
        </w:rPr>
        <w:t> </w:t>
      </w:r>
      <w:r w:rsidRPr="00F92B59">
        <w:rPr>
          <w:rFonts w:ascii="宋体" w:eastAsia="宋体" w:hAnsi="宋体" w:cs="宋体" w:hint="eastAsia"/>
          <w:i/>
          <w:iCs/>
          <w:color w:val="000000"/>
          <w:kern w:val="0"/>
          <w:szCs w:val="21"/>
        </w:rPr>
        <w:t>January 2003.</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专利文献</w:t>
      </w:r>
      <w:r w:rsidRPr="00F92B59">
        <w:rPr>
          <w:rFonts w:ascii="宋体" w:eastAsia="宋体" w:hAnsi="宋体" w:cs="宋体" w:hint="eastAsia"/>
          <w:color w:val="000000"/>
          <w:kern w:val="0"/>
          <w:szCs w:val="21"/>
        </w:rPr>
        <w:t>：[序号] 专利所有者.题名[P].国别：专利号，出版日期.</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例：[7] BARRICK D E, LIPA B J. </w:t>
      </w:r>
      <w:r w:rsidRPr="00F92B59">
        <w:rPr>
          <w:rFonts w:ascii="宋体" w:eastAsia="宋体" w:hAnsi="宋体" w:cs="宋体" w:hint="eastAsia"/>
          <w:i/>
          <w:iCs/>
          <w:color w:val="000000"/>
          <w:kern w:val="0"/>
          <w:szCs w:val="21"/>
        </w:rPr>
        <w:t>Radar Angle Determination with MUSIC Direction Finding:</w:t>
      </w:r>
      <w:r w:rsidRPr="00F92B59">
        <w:rPr>
          <w:rFonts w:ascii="宋体" w:eastAsia="宋体" w:hAnsi="宋体" w:cs="宋体" w:hint="eastAsia"/>
          <w:color w:val="000000"/>
          <w:kern w:val="0"/>
          <w:szCs w:val="21"/>
        </w:rPr>
        <w:t>USA :5990834[P].1999-11-23.</w:t>
      </w:r>
    </w:p>
    <w:p w:rsidR="00F92B59" w:rsidRPr="00F92B59" w:rsidRDefault="00F92B59" w:rsidP="008C0ECF">
      <w:pPr>
        <w:widowControl/>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2.13 英文摘要部分</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① 英文题名：应力求严谨准确、紧凑醒目，一般采用并列结构和短语，尽可能省去冠词和“Study on”等不影响题意表达的词汇，达到简短精练的目的；</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② 作者姓名：用汉语拼音，姓氏字母全部用大写，名首字母用大写，其他字母用小写；</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③ 英文作者单位：包括单位所在省市地址及邮政编码。必须是本单位确认的、对外公开使用的标准译文，不得使用缩写形式，在地址末尾应写明国名（如：China）；</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④ 英文摘要：除中文摘要的要求以外，长度一般要求100～150个单词，用一般过去时态描述作者的工作，用现在时态叙述所得出的结论。语句要求尽可能用短句，用主动语态代替被动语态，动词尽量靠近主语。强调论文主要信息的完整性和英文的写作特点，不强求与中文摘要一一对应；</w:t>
      </w:r>
    </w:p>
    <w:p w:rsidR="00F92B59" w:rsidRDefault="00F92B59" w:rsidP="008C0ECF">
      <w:pPr>
        <w:widowControl/>
        <w:ind w:firstLineChars="200" w:firstLine="420"/>
        <w:jc w:val="left"/>
        <w:rPr>
          <w:rFonts w:ascii="宋体" w:eastAsia="宋体" w:hAnsi="宋体" w:cs="宋体" w:hint="eastAsia"/>
          <w:color w:val="000000"/>
          <w:kern w:val="0"/>
          <w:szCs w:val="21"/>
        </w:rPr>
      </w:pPr>
      <w:r w:rsidRPr="00F92B59">
        <w:rPr>
          <w:rFonts w:ascii="宋体" w:eastAsia="宋体" w:hAnsi="宋体" w:cs="宋体" w:hint="eastAsia"/>
          <w:color w:val="000000"/>
          <w:kern w:val="0"/>
          <w:szCs w:val="21"/>
        </w:rPr>
        <w:t>⑤ 英文关键词：要求与中文一一对应，除缩写词和专有名词首字母大写以外，其他一律用小写，非公知公认的缩写词应加括号注明原文。</w:t>
      </w:r>
    </w:p>
    <w:p w:rsidR="008C0ECF" w:rsidRPr="00F92B59" w:rsidRDefault="008C0ECF" w:rsidP="008C0ECF">
      <w:pPr>
        <w:widowControl/>
        <w:ind w:firstLineChars="200" w:firstLine="420"/>
        <w:jc w:val="left"/>
        <w:rPr>
          <w:rFonts w:ascii="宋体" w:eastAsia="宋体" w:hAnsi="宋体" w:cs="宋体"/>
          <w:color w:val="000000"/>
          <w:kern w:val="0"/>
          <w:szCs w:val="21"/>
        </w:rPr>
      </w:pPr>
    </w:p>
    <w:p w:rsidR="00F92B59" w:rsidRPr="00F92B59" w:rsidRDefault="00F92B59" w:rsidP="008C0ECF">
      <w:pPr>
        <w:widowControl/>
        <w:spacing w:line="276" w:lineRule="atLeast"/>
        <w:ind w:firstLineChars="200" w:firstLine="422"/>
        <w:jc w:val="left"/>
        <w:rPr>
          <w:rFonts w:ascii="宋体" w:eastAsia="宋体" w:hAnsi="宋体" w:cs="宋体"/>
          <w:color w:val="000000"/>
          <w:kern w:val="0"/>
          <w:szCs w:val="21"/>
        </w:rPr>
      </w:pPr>
      <w:r w:rsidRPr="00F92B59">
        <w:rPr>
          <w:rFonts w:ascii="宋体" w:eastAsia="宋体" w:hAnsi="宋体" w:cs="宋体" w:hint="eastAsia"/>
          <w:b/>
          <w:bCs/>
          <w:color w:val="000000"/>
          <w:kern w:val="0"/>
          <w:szCs w:val="21"/>
        </w:rPr>
        <w:t>3 投稿约定</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3.1 本编辑部收到稿件之后，3个月内（以修改稿送审日算起）决定是否录用，此期间作者不得另投其他刊物。3个月后仍未收到录用通知者，视为自动退稿，不另发退稿通知，原稿恕不返回。</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3.2 作者所投稿件文责自负。编辑部有权作技术性和文字性的修改，其实质内容的修改需征得作者同意。论文一旦在本刊发表，作者已将其部分版权转让给本编辑部，包括汇编权、翻译权、印刷版和电子版的复制权、网络传播权、发行权。已转让的权利，作者不得再许可他人以任何形式使用。</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3.3 来稿一经本刊发表，本编辑部将向作者一次性酌付稿酬（另有约定的专辑和增刊除外），并赠送样刊2册。同时一次性收取论文发表费。</w:t>
      </w:r>
    </w:p>
    <w:p w:rsidR="008C0ECF" w:rsidRDefault="00F92B59" w:rsidP="008C0ECF">
      <w:pPr>
        <w:widowControl/>
        <w:ind w:firstLineChars="200" w:firstLine="420"/>
        <w:jc w:val="left"/>
        <w:rPr>
          <w:rFonts w:ascii="宋体" w:eastAsia="宋体" w:hAnsi="宋体" w:cs="宋体" w:hint="eastAsia"/>
          <w:color w:val="000000"/>
          <w:kern w:val="0"/>
          <w:szCs w:val="21"/>
        </w:rPr>
      </w:pPr>
      <w:r w:rsidRPr="00F92B59">
        <w:rPr>
          <w:rFonts w:ascii="宋体" w:eastAsia="宋体" w:hAnsi="宋体" w:cs="宋体" w:hint="eastAsia"/>
          <w:color w:val="000000"/>
          <w:kern w:val="0"/>
          <w:szCs w:val="21"/>
        </w:rPr>
        <w:t>3.4 作者在投稿前必须认真阅读本《投稿指南》(</w:t>
      </w:r>
      <w:r w:rsidRPr="00F92B59">
        <w:rPr>
          <w:rFonts w:ascii="宋体" w:eastAsia="宋体" w:hAnsi="宋体" w:cs="宋体" w:hint="eastAsia"/>
          <w:b/>
          <w:bCs/>
          <w:color w:val="000000"/>
          <w:kern w:val="0"/>
          <w:szCs w:val="21"/>
        </w:rPr>
        <w:t>请在下载中心下载最新投稿模板要求</w:t>
      </w:r>
      <w:r w:rsidRPr="00F92B59">
        <w:rPr>
          <w:rFonts w:ascii="宋体" w:eastAsia="宋体" w:hAnsi="宋体" w:cs="宋体" w:hint="eastAsia"/>
          <w:color w:val="000000"/>
          <w:kern w:val="0"/>
          <w:szCs w:val="21"/>
        </w:rPr>
        <w:t>)。凡投到本编辑部的稿件，均视为作者同意上述投稿约定，凡对上述投稿约定有异议或不符合上述要求和规范的来稿，本编辑部将不予接收和送审。</w:t>
      </w:r>
    </w:p>
    <w:p w:rsidR="00F92B59" w:rsidRPr="00F92B59" w:rsidRDefault="00F92B59" w:rsidP="008C0ECF">
      <w:pPr>
        <w:widowControl/>
        <w:ind w:firstLineChars="200" w:firstLine="420"/>
        <w:jc w:val="left"/>
        <w:rPr>
          <w:rFonts w:ascii="宋体" w:eastAsia="宋体" w:hAnsi="宋体" w:cs="宋体"/>
          <w:color w:val="000000"/>
          <w:kern w:val="0"/>
          <w:szCs w:val="21"/>
        </w:rPr>
      </w:pPr>
      <w:r w:rsidRPr="00F92B59">
        <w:rPr>
          <w:rFonts w:ascii="宋体" w:eastAsia="宋体" w:hAnsi="宋体" w:cs="宋体" w:hint="eastAsia"/>
          <w:color w:val="000000"/>
          <w:kern w:val="0"/>
          <w:szCs w:val="21"/>
        </w:rPr>
        <w:t>本刊不再接受邮件投稿，所有新投稿件均需通过本系统投稿才算有效。谢谢合作！</w:t>
      </w:r>
    </w:p>
    <w:p w:rsidR="00E57D22" w:rsidRPr="008C0ECF" w:rsidRDefault="00F92B59" w:rsidP="008C0ECF">
      <w:pPr>
        <w:widowControl/>
        <w:jc w:val="right"/>
        <w:rPr>
          <w:rFonts w:ascii="宋体" w:eastAsia="宋体" w:hAnsi="宋体" w:cs="宋体"/>
          <w:color w:val="000000"/>
          <w:kern w:val="0"/>
          <w:szCs w:val="21"/>
        </w:rPr>
      </w:pPr>
      <w:r w:rsidRPr="00F92B59">
        <w:rPr>
          <w:rFonts w:ascii="宋体" w:eastAsia="宋体" w:hAnsi="宋体" w:cs="宋体" w:hint="eastAsia"/>
          <w:color w:val="000000"/>
          <w:kern w:val="0"/>
          <w:szCs w:val="21"/>
        </w:rPr>
        <w:t>武汉大学学报（理学版）编辑部</w:t>
      </w:r>
    </w:p>
    <w:sectPr w:rsidR="00E57D22" w:rsidRPr="008C0ECF" w:rsidSect="001D4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24" w:rsidRDefault="00CE2324" w:rsidP="00F92B59">
      <w:r>
        <w:separator/>
      </w:r>
    </w:p>
  </w:endnote>
  <w:endnote w:type="continuationSeparator" w:id="1">
    <w:p w:rsidR="00CE2324" w:rsidRDefault="00CE2324" w:rsidP="00F92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24" w:rsidRDefault="00CE2324" w:rsidP="00F92B59">
      <w:r>
        <w:separator/>
      </w:r>
    </w:p>
  </w:footnote>
  <w:footnote w:type="continuationSeparator" w:id="1">
    <w:p w:rsidR="00CE2324" w:rsidRDefault="00CE2324" w:rsidP="00F92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B59"/>
    <w:rsid w:val="001D48AF"/>
    <w:rsid w:val="008C0ECF"/>
    <w:rsid w:val="00CE2324"/>
    <w:rsid w:val="00E57D22"/>
    <w:rsid w:val="00F92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B59"/>
    <w:rPr>
      <w:sz w:val="18"/>
      <w:szCs w:val="18"/>
    </w:rPr>
  </w:style>
  <w:style w:type="paragraph" w:styleId="a4">
    <w:name w:val="footer"/>
    <w:basedOn w:val="a"/>
    <w:link w:val="Char0"/>
    <w:uiPriority w:val="99"/>
    <w:semiHidden/>
    <w:unhideWhenUsed/>
    <w:rsid w:val="00F92B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B59"/>
    <w:rPr>
      <w:sz w:val="18"/>
      <w:szCs w:val="18"/>
    </w:rPr>
  </w:style>
  <w:style w:type="character" w:styleId="a5">
    <w:name w:val="Strong"/>
    <w:basedOn w:val="a0"/>
    <w:uiPriority w:val="22"/>
    <w:qFormat/>
    <w:rsid w:val="00F92B59"/>
    <w:rPr>
      <w:b/>
      <w:bCs/>
    </w:rPr>
  </w:style>
  <w:style w:type="character" w:styleId="a6">
    <w:name w:val="Emphasis"/>
    <w:basedOn w:val="a0"/>
    <w:uiPriority w:val="20"/>
    <w:qFormat/>
    <w:rsid w:val="00F92B59"/>
    <w:rPr>
      <w:i/>
      <w:iCs/>
    </w:rPr>
  </w:style>
</w:styles>
</file>

<file path=word/webSettings.xml><?xml version="1.0" encoding="utf-8"?>
<w:webSettings xmlns:r="http://schemas.openxmlformats.org/officeDocument/2006/relationships" xmlns:w="http://schemas.openxmlformats.org/wordprocessingml/2006/main">
  <w:divs>
    <w:div w:id="481624285">
      <w:bodyDiv w:val="1"/>
      <w:marLeft w:val="0"/>
      <w:marRight w:val="0"/>
      <w:marTop w:val="0"/>
      <w:marBottom w:val="0"/>
      <w:divBdr>
        <w:top w:val="none" w:sz="0" w:space="0" w:color="auto"/>
        <w:left w:val="none" w:sz="0" w:space="0" w:color="auto"/>
        <w:bottom w:val="none" w:sz="0" w:space="0" w:color="auto"/>
        <w:right w:val="none" w:sz="0" w:space="0" w:color="auto"/>
      </w:divBdr>
      <w:divsChild>
        <w:div w:id="1176730346">
          <w:marLeft w:val="0"/>
          <w:marRight w:val="0"/>
          <w:marTop w:val="0"/>
          <w:marBottom w:val="0"/>
          <w:divBdr>
            <w:top w:val="none" w:sz="0" w:space="0" w:color="auto"/>
            <w:left w:val="none" w:sz="0" w:space="0" w:color="auto"/>
            <w:bottom w:val="none" w:sz="0" w:space="0" w:color="auto"/>
            <w:right w:val="none" w:sz="0" w:space="0" w:color="auto"/>
          </w:divBdr>
        </w:div>
        <w:div w:id="2120829404">
          <w:marLeft w:val="0"/>
          <w:marRight w:val="0"/>
          <w:marTop w:val="0"/>
          <w:marBottom w:val="0"/>
          <w:divBdr>
            <w:top w:val="none" w:sz="0" w:space="0" w:color="auto"/>
            <w:left w:val="none" w:sz="0" w:space="0" w:color="auto"/>
            <w:bottom w:val="none" w:sz="0" w:space="0" w:color="auto"/>
            <w:right w:val="none" w:sz="0" w:space="0" w:color="auto"/>
          </w:divBdr>
        </w:div>
        <w:div w:id="169760520">
          <w:marLeft w:val="424"/>
          <w:marRight w:val="0"/>
          <w:marTop w:val="0"/>
          <w:marBottom w:val="0"/>
          <w:divBdr>
            <w:top w:val="none" w:sz="0" w:space="0" w:color="auto"/>
            <w:left w:val="none" w:sz="0" w:space="0" w:color="auto"/>
            <w:bottom w:val="none" w:sz="0" w:space="0" w:color="auto"/>
            <w:right w:val="none" w:sz="0" w:space="0" w:color="auto"/>
          </w:divBdr>
        </w:div>
        <w:div w:id="2082478835">
          <w:marLeft w:val="424"/>
          <w:marRight w:val="0"/>
          <w:marTop w:val="0"/>
          <w:marBottom w:val="0"/>
          <w:divBdr>
            <w:top w:val="none" w:sz="0" w:space="0" w:color="auto"/>
            <w:left w:val="none" w:sz="0" w:space="0" w:color="auto"/>
            <w:bottom w:val="none" w:sz="0" w:space="0" w:color="auto"/>
            <w:right w:val="none" w:sz="0" w:space="0" w:color="auto"/>
          </w:divBdr>
        </w:div>
        <w:div w:id="2061055900">
          <w:marLeft w:val="424"/>
          <w:marRight w:val="0"/>
          <w:marTop w:val="0"/>
          <w:marBottom w:val="0"/>
          <w:divBdr>
            <w:top w:val="none" w:sz="0" w:space="0" w:color="auto"/>
            <w:left w:val="none" w:sz="0" w:space="0" w:color="auto"/>
            <w:bottom w:val="none" w:sz="0" w:space="0" w:color="auto"/>
            <w:right w:val="none" w:sz="0" w:space="0" w:color="auto"/>
          </w:divBdr>
        </w:div>
        <w:div w:id="1897886381">
          <w:marLeft w:val="424"/>
          <w:marRight w:val="0"/>
          <w:marTop w:val="0"/>
          <w:marBottom w:val="0"/>
          <w:divBdr>
            <w:top w:val="none" w:sz="0" w:space="0" w:color="auto"/>
            <w:left w:val="none" w:sz="0" w:space="0" w:color="auto"/>
            <w:bottom w:val="none" w:sz="0" w:space="0" w:color="auto"/>
            <w:right w:val="none" w:sz="0" w:space="0" w:color="auto"/>
          </w:divBdr>
        </w:div>
        <w:div w:id="1916739398">
          <w:marLeft w:val="424"/>
          <w:marRight w:val="0"/>
          <w:marTop w:val="0"/>
          <w:marBottom w:val="0"/>
          <w:divBdr>
            <w:top w:val="none" w:sz="0" w:space="0" w:color="auto"/>
            <w:left w:val="none" w:sz="0" w:space="0" w:color="auto"/>
            <w:bottom w:val="none" w:sz="0" w:space="0" w:color="auto"/>
            <w:right w:val="none" w:sz="0" w:space="0" w:color="auto"/>
          </w:divBdr>
        </w:div>
        <w:div w:id="1302997675">
          <w:marLeft w:val="0"/>
          <w:marRight w:val="0"/>
          <w:marTop w:val="0"/>
          <w:marBottom w:val="0"/>
          <w:divBdr>
            <w:top w:val="none" w:sz="0" w:space="0" w:color="auto"/>
            <w:left w:val="none" w:sz="0" w:space="0" w:color="auto"/>
            <w:bottom w:val="none" w:sz="0" w:space="0" w:color="auto"/>
            <w:right w:val="none" w:sz="0" w:space="0" w:color="auto"/>
          </w:divBdr>
        </w:div>
        <w:div w:id="1881092207">
          <w:marLeft w:val="426"/>
          <w:marRight w:val="0"/>
          <w:marTop w:val="0"/>
          <w:marBottom w:val="0"/>
          <w:divBdr>
            <w:top w:val="none" w:sz="0" w:space="0" w:color="auto"/>
            <w:left w:val="none" w:sz="0" w:space="0" w:color="auto"/>
            <w:bottom w:val="none" w:sz="0" w:space="0" w:color="auto"/>
            <w:right w:val="none" w:sz="0" w:space="0" w:color="auto"/>
          </w:divBdr>
        </w:div>
        <w:div w:id="457727480">
          <w:marLeft w:val="2"/>
          <w:marRight w:val="0"/>
          <w:marTop w:val="0"/>
          <w:marBottom w:val="0"/>
          <w:divBdr>
            <w:top w:val="none" w:sz="0" w:space="0" w:color="auto"/>
            <w:left w:val="none" w:sz="0" w:space="0" w:color="auto"/>
            <w:bottom w:val="none" w:sz="0" w:space="0" w:color="auto"/>
            <w:right w:val="none" w:sz="0" w:space="0" w:color="auto"/>
          </w:divBdr>
        </w:div>
        <w:div w:id="587541519">
          <w:marLeft w:val="426"/>
          <w:marRight w:val="0"/>
          <w:marTop w:val="0"/>
          <w:marBottom w:val="0"/>
          <w:divBdr>
            <w:top w:val="none" w:sz="0" w:space="0" w:color="auto"/>
            <w:left w:val="none" w:sz="0" w:space="0" w:color="auto"/>
            <w:bottom w:val="none" w:sz="0" w:space="0" w:color="auto"/>
            <w:right w:val="none" w:sz="0" w:space="0" w:color="auto"/>
          </w:divBdr>
        </w:div>
        <w:div w:id="1107237205">
          <w:marLeft w:val="0"/>
          <w:marRight w:val="0"/>
          <w:marTop w:val="0"/>
          <w:marBottom w:val="0"/>
          <w:divBdr>
            <w:top w:val="none" w:sz="0" w:space="0" w:color="auto"/>
            <w:left w:val="none" w:sz="0" w:space="0" w:color="auto"/>
            <w:bottom w:val="none" w:sz="0" w:space="0" w:color="auto"/>
            <w:right w:val="none" w:sz="0" w:space="0" w:color="auto"/>
          </w:divBdr>
        </w:div>
        <w:div w:id="1791240230">
          <w:marLeft w:val="426"/>
          <w:marRight w:val="0"/>
          <w:marTop w:val="0"/>
          <w:marBottom w:val="0"/>
          <w:divBdr>
            <w:top w:val="none" w:sz="0" w:space="0" w:color="auto"/>
            <w:left w:val="none" w:sz="0" w:space="0" w:color="auto"/>
            <w:bottom w:val="none" w:sz="0" w:space="0" w:color="auto"/>
            <w:right w:val="none" w:sz="0" w:space="0" w:color="auto"/>
          </w:divBdr>
        </w:div>
        <w:div w:id="1481117698">
          <w:marLeft w:val="0"/>
          <w:marRight w:val="0"/>
          <w:marTop w:val="0"/>
          <w:marBottom w:val="0"/>
          <w:divBdr>
            <w:top w:val="none" w:sz="0" w:space="0" w:color="auto"/>
            <w:left w:val="none" w:sz="0" w:space="0" w:color="auto"/>
            <w:bottom w:val="none" w:sz="0" w:space="0" w:color="auto"/>
            <w:right w:val="none" w:sz="0" w:space="0" w:color="auto"/>
          </w:divBdr>
        </w:div>
        <w:div w:id="697245745">
          <w:marLeft w:val="0"/>
          <w:marRight w:val="0"/>
          <w:marTop w:val="0"/>
          <w:marBottom w:val="0"/>
          <w:divBdr>
            <w:top w:val="none" w:sz="0" w:space="0" w:color="auto"/>
            <w:left w:val="none" w:sz="0" w:space="0" w:color="auto"/>
            <w:bottom w:val="none" w:sz="0" w:space="0" w:color="auto"/>
            <w:right w:val="none" w:sz="0" w:space="0" w:color="auto"/>
          </w:divBdr>
        </w:div>
        <w:div w:id="141041243">
          <w:marLeft w:val="0"/>
          <w:marRight w:val="0"/>
          <w:marTop w:val="0"/>
          <w:marBottom w:val="0"/>
          <w:divBdr>
            <w:top w:val="none" w:sz="0" w:space="0" w:color="auto"/>
            <w:left w:val="none" w:sz="0" w:space="0" w:color="auto"/>
            <w:bottom w:val="none" w:sz="0" w:space="0" w:color="auto"/>
            <w:right w:val="none" w:sz="0" w:space="0" w:color="auto"/>
          </w:divBdr>
        </w:div>
        <w:div w:id="718940644">
          <w:marLeft w:val="426"/>
          <w:marRight w:val="0"/>
          <w:marTop w:val="0"/>
          <w:marBottom w:val="0"/>
          <w:divBdr>
            <w:top w:val="none" w:sz="0" w:space="0" w:color="auto"/>
            <w:left w:val="none" w:sz="0" w:space="0" w:color="auto"/>
            <w:bottom w:val="none" w:sz="0" w:space="0" w:color="auto"/>
            <w:right w:val="none" w:sz="0" w:space="0" w:color="auto"/>
          </w:divBdr>
        </w:div>
        <w:div w:id="900365403">
          <w:marLeft w:val="2"/>
          <w:marRight w:val="0"/>
          <w:marTop w:val="0"/>
          <w:marBottom w:val="0"/>
          <w:divBdr>
            <w:top w:val="none" w:sz="0" w:space="0" w:color="auto"/>
            <w:left w:val="none" w:sz="0" w:space="0" w:color="auto"/>
            <w:bottom w:val="none" w:sz="0" w:space="0" w:color="auto"/>
            <w:right w:val="none" w:sz="0" w:space="0" w:color="auto"/>
          </w:divBdr>
        </w:div>
        <w:div w:id="1504278982">
          <w:marLeft w:val="0"/>
          <w:marRight w:val="0"/>
          <w:marTop w:val="0"/>
          <w:marBottom w:val="0"/>
          <w:divBdr>
            <w:top w:val="none" w:sz="0" w:space="0" w:color="auto"/>
            <w:left w:val="none" w:sz="0" w:space="0" w:color="auto"/>
            <w:bottom w:val="none" w:sz="0" w:space="0" w:color="auto"/>
            <w:right w:val="none" w:sz="0" w:space="0" w:color="auto"/>
          </w:divBdr>
        </w:div>
        <w:div w:id="1476994109">
          <w:marLeft w:val="0"/>
          <w:marRight w:val="0"/>
          <w:marTop w:val="0"/>
          <w:marBottom w:val="0"/>
          <w:divBdr>
            <w:top w:val="none" w:sz="0" w:space="0" w:color="auto"/>
            <w:left w:val="none" w:sz="0" w:space="0" w:color="auto"/>
            <w:bottom w:val="none" w:sz="0" w:space="0" w:color="auto"/>
            <w:right w:val="none" w:sz="0" w:space="0" w:color="auto"/>
          </w:divBdr>
        </w:div>
        <w:div w:id="1314721580">
          <w:marLeft w:val="0"/>
          <w:marRight w:val="0"/>
          <w:marTop w:val="0"/>
          <w:marBottom w:val="0"/>
          <w:divBdr>
            <w:top w:val="none" w:sz="0" w:space="0" w:color="auto"/>
            <w:left w:val="none" w:sz="0" w:space="0" w:color="auto"/>
            <w:bottom w:val="none" w:sz="0" w:space="0" w:color="auto"/>
            <w:right w:val="none" w:sz="0" w:space="0" w:color="auto"/>
          </w:divBdr>
        </w:div>
        <w:div w:id="711072874">
          <w:marLeft w:val="0"/>
          <w:marRight w:val="0"/>
          <w:marTop w:val="0"/>
          <w:marBottom w:val="0"/>
          <w:divBdr>
            <w:top w:val="none" w:sz="0" w:space="0" w:color="auto"/>
            <w:left w:val="none" w:sz="0" w:space="0" w:color="auto"/>
            <w:bottom w:val="none" w:sz="0" w:space="0" w:color="auto"/>
            <w:right w:val="none" w:sz="0" w:space="0" w:color="auto"/>
          </w:divBdr>
        </w:div>
        <w:div w:id="211969318">
          <w:marLeft w:val="0"/>
          <w:marRight w:val="0"/>
          <w:marTop w:val="0"/>
          <w:marBottom w:val="0"/>
          <w:divBdr>
            <w:top w:val="none" w:sz="0" w:space="0" w:color="auto"/>
            <w:left w:val="none" w:sz="0" w:space="0" w:color="auto"/>
            <w:bottom w:val="none" w:sz="0" w:space="0" w:color="auto"/>
            <w:right w:val="none" w:sz="0" w:space="0" w:color="auto"/>
          </w:divBdr>
        </w:div>
        <w:div w:id="2090467774">
          <w:marLeft w:val="0"/>
          <w:marRight w:val="0"/>
          <w:marTop w:val="0"/>
          <w:marBottom w:val="0"/>
          <w:divBdr>
            <w:top w:val="none" w:sz="0" w:space="0" w:color="auto"/>
            <w:left w:val="none" w:sz="0" w:space="0" w:color="auto"/>
            <w:bottom w:val="none" w:sz="0" w:space="0" w:color="auto"/>
            <w:right w:val="none" w:sz="0" w:space="0" w:color="auto"/>
          </w:divBdr>
        </w:div>
        <w:div w:id="1478377808">
          <w:marLeft w:val="0"/>
          <w:marRight w:val="0"/>
          <w:marTop w:val="0"/>
          <w:marBottom w:val="0"/>
          <w:divBdr>
            <w:top w:val="none" w:sz="0" w:space="0" w:color="auto"/>
            <w:left w:val="none" w:sz="0" w:space="0" w:color="auto"/>
            <w:bottom w:val="none" w:sz="0" w:space="0" w:color="auto"/>
            <w:right w:val="none" w:sz="0" w:space="0" w:color="auto"/>
          </w:divBdr>
        </w:div>
        <w:div w:id="1126587778">
          <w:marLeft w:val="0"/>
          <w:marRight w:val="0"/>
          <w:marTop w:val="0"/>
          <w:marBottom w:val="0"/>
          <w:divBdr>
            <w:top w:val="none" w:sz="0" w:space="0" w:color="auto"/>
            <w:left w:val="none" w:sz="0" w:space="0" w:color="auto"/>
            <w:bottom w:val="none" w:sz="0" w:space="0" w:color="auto"/>
            <w:right w:val="none" w:sz="0" w:space="0" w:color="auto"/>
          </w:divBdr>
        </w:div>
        <w:div w:id="1851287099">
          <w:marLeft w:val="0"/>
          <w:marRight w:val="0"/>
          <w:marTop w:val="0"/>
          <w:marBottom w:val="0"/>
          <w:divBdr>
            <w:top w:val="none" w:sz="0" w:space="0" w:color="auto"/>
            <w:left w:val="none" w:sz="0" w:space="0" w:color="auto"/>
            <w:bottom w:val="none" w:sz="0" w:space="0" w:color="auto"/>
            <w:right w:val="none" w:sz="0" w:space="0" w:color="auto"/>
          </w:divBdr>
        </w:div>
        <w:div w:id="265355334">
          <w:marLeft w:val="0"/>
          <w:marRight w:val="0"/>
          <w:marTop w:val="0"/>
          <w:marBottom w:val="0"/>
          <w:divBdr>
            <w:top w:val="none" w:sz="0" w:space="0" w:color="auto"/>
            <w:left w:val="none" w:sz="0" w:space="0" w:color="auto"/>
            <w:bottom w:val="none" w:sz="0" w:space="0" w:color="auto"/>
            <w:right w:val="none" w:sz="0" w:space="0" w:color="auto"/>
          </w:divBdr>
        </w:div>
        <w:div w:id="332336570">
          <w:marLeft w:val="0"/>
          <w:marRight w:val="0"/>
          <w:marTop w:val="0"/>
          <w:marBottom w:val="0"/>
          <w:divBdr>
            <w:top w:val="none" w:sz="0" w:space="0" w:color="auto"/>
            <w:left w:val="none" w:sz="0" w:space="0" w:color="auto"/>
            <w:bottom w:val="none" w:sz="0" w:space="0" w:color="auto"/>
            <w:right w:val="none" w:sz="0" w:space="0" w:color="auto"/>
          </w:divBdr>
        </w:div>
        <w:div w:id="616260981">
          <w:marLeft w:val="0"/>
          <w:marRight w:val="0"/>
          <w:marTop w:val="0"/>
          <w:marBottom w:val="0"/>
          <w:divBdr>
            <w:top w:val="none" w:sz="0" w:space="0" w:color="auto"/>
            <w:left w:val="none" w:sz="0" w:space="0" w:color="auto"/>
            <w:bottom w:val="none" w:sz="0" w:space="0" w:color="auto"/>
            <w:right w:val="none" w:sz="0" w:space="0" w:color="auto"/>
          </w:divBdr>
        </w:div>
        <w:div w:id="1391153125">
          <w:marLeft w:val="0"/>
          <w:marRight w:val="0"/>
          <w:marTop w:val="0"/>
          <w:marBottom w:val="0"/>
          <w:divBdr>
            <w:top w:val="none" w:sz="0" w:space="0" w:color="auto"/>
            <w:left w:val="none" w:sz="0" w:space="0" w:color="auto"/>
            <w:bottom w:val="none" w:sz="0" w:space="0" w:color="auto"/>
            <w:right w:val="none" w:sz="0" w:space="0" w:color="auto"/>
          </w:divBdr>
        </w:div>
        <w:div w:id="677972669">
          <w:marLeft w:val="0"/>
          <w:marRight w:val="0"/>
          <w:marTop w:val="0"/>
          <w:marBottom w:val="0"/>
          <w:divBdr>
            <w:top w:val="none" w:sz="0" w:space="0" w:color="auto"/>
            <w:left w:val="none" w:sz="0" w:space="0" w:color="auto"/>
            <w:bottom w:val="none" w:sz="0" w:space="0" w:color="auto"/>
            <w:right w:val="none" w:sz="0" w:space="0" w:color="auto"/>
          </w:divBdr>
        </w:div>
        <w:div w:id="1923756940">
          <w:marLeft w:val="0"/>
          <w:marRight w:val="0"/>
          <w:marTop w:val="0"/>
          <w:marBottom w:val="0"/>
          <w:divBdr>
            <w:top w:val="none" w:sz="0" w:space="0" w:color="auto"/>
            <w:left w:val="none" w:sz="0" w:space="0" w:color="auto"/>
            <w:bottom w:val="none" w:sz="0" w:space="0" w:color="auto"/>
            <w:right w:val="none" w:sz="0" w:space="0" w:color="auto"/>
          </w:divBdr>
        </w:div>
        <w:div w:id="479424174">
          <w:marLeft w:val="0"/>
          <w:marRight w:val="0"/>
          <w:marTop w:val="0"/>
          <w:marBottom w:val="0"/>
          <w:divBdr>
            <w:top w:val="none" w:sz="0" w:space="0" w:color="auto"/>
            <w:left w:val="none" w:sz="0" w:space="0" w:color="auto"/>
            <w:bottom w:val="none" w:sz="0" w:space="0" w:color="auto"/>
            <w:right w:val="none" w:sz="0" w:space="0" w:color="auto"/>
          </w:divBdr>
        </w:div>
        <w:div w:id="993528556">
          <w:marLeft w:val="0"/>
          <w:marRight w:val="0"/>
          <w:marTop w:val="0"/>
          <w:marBottom w:val="0"/>
          <w:divBdr>
            <w:top w:val="none" w:sz="0" w:space="0" w:color="auto"/>
            <w:left w:val="none" w:sz="0" w:space="0" w:color="auto"/>
            <w:bottom w:val="none" w:sz="0" w:space="0" w:color="auto"/>
            <w:right w:val="none" w:sz="0" w:space="0" w:color="auto"/>
          </w:divBdr>
        </w:div>
        <w:div w:id="66584683">
          <w:marLeft w:val="0"/>
          <w:marRight w:val="0"/>
          <w:marTop w:val="0"/>
          <w:marBottom w:val="0"/>
          <w:divBdr>
            <w:top w:val="none" w:sz="0" w:space="0" w:color="auto"/>
            <w:left w:val="none" w:sz="0" w:space="0" w:color="auto"/>
            <w:bottom w:val="none" w:sz="0" w:space="0" w:color="auto"/>
            <w:right w:val="none" w:sz="0" w:space="0" w:color="auto"/>
          </w:divBdr>
        </w:div>
        <w:div w:id="213011604">
          <w:marLeft w:val="0"/>
          <w:marRight w:val="0"/>
          <w:marTop w:val="0"/>
          <w:marBottom w:val="0"/>
          <w:divBdr>
            <w:top w:val="none" w:sz="0" w:space="0" w:color="auto"/>
            <w:left w:val="none" w:sz="0" w:space="0" w:color="auto"/>
            <w:bottom w:val="none" w:sz="0" w:space="0" w:color="auto"/>
            <w:right w:val="none" w:sz="0" w:space="0" w:color="auto"/>
          </w:divBdr>
        </w:div>
        <w:div w:id="1799182093">
          <w:marLeft w:val="0"/>
          <w:marRight w:val="0"/>
          <w:marTop w:val="0"/>
          <w:marBottom w:val="0"/>
          <w:divBdr>
            <w:top w:val="none" w:sz="0" w:space="0" w:color="auto"/>
            <w:left w:val="none" w:sz="0" w:space="0" w:color="auto"/>
            <w:bottom w:val="none" w:sz="0" w:space="0" w:color="auto"/>
            <w:right w:val="none" w:sz="0" w:space="0" w:color="auto"/>
          </w:divBdr>
        </w:div>
        <w:div w:id="817065559">
          <w:marLeft w:val="0"/>
          <w:marRight w:val="0"/>
          <w:marTop w:val="0"/>
          <w:marBottom w:val="0"/>
          <w:divBdr>
            <w:top w:val="none" w:sz="0" w:space="0" w:color="auto"/>
            <w:left w:val="none" w:sz="0" w:space="0" w:color="auto"/>
            <w:bottom w:val="none" w:sz="0" w:space="0" w:color="auto"/>
            <w:right w:val="none" w:sz="0" w:space="0" w:color="auto"/>
          </w:divBdr>
        </w:div>
        <w:div w:id="985662730">
          <w:marLeft w:val="0"/>
          <w:marRight w:val="0"/>
          <w:marTop w:val="0"/>
          <w:marBottom w:val="0"/>
          <w:divBdr>
            <w:top w:val="none" w:sz="0" w:space="0" w:color="auto"/>
            <w:left w:val="none" w:sz="0" w:space="0" w:color="auto"/>
            <w:bottom w:val="none" w:sz="0" w:space="0" w:color="auto"/>
            <w:right w:val="none" w:sz="0" w:space="0" w:color="auto"/>
          </w:divBdr>
        </w:div>
        <w:div w:id="1655378536">
          <w:marLeft w:val="0"/>
          <w:marRight w:val="0"/>
          <w:marTop w:val="0"/>
          <w:marBottom w:val="0"/>
          <w:divBdr>
            <w:top w:val="none" w:sz="0" w:space="0" w:color="auto"/>
            <w:left w:val="none" w:sz="0" w:space="0" w:color="auto"/>
            <w:bottom w:val="none" w:sz="0" w:space="0" w:color="auto"/>
            <w:right w:val="none" w:sz="0" w:space="0" w:color="auto"/>
          </w:divBdr>
        </w:div>
        <w:div w:id="555899216">
          <w:marLeft w:val="0"/>
          <w:marRight w:val="0"/>
          <w:marTop w:val="0"/>
          <w:marBottom w:val="0"/>
          <w:divBdr>
            <w:top w:val="none" w:sz="0" w:space="0" w:color="auto"/>
            <w:left w:val="none" w:sz="0" w:space="0" w:color="auto"/>
            <w:bottom w:val="none" w:sz="0" w:space="0" w:color="auto"/>
            <w:right w:val="none" w:sz="0" w:space="0" w:color="auto"/>
          </w:divBdr>
        </w:div>
        <w:div w:id="1650672747">
          <w:marLeft w:val="0"/>
          <w:marRight w:val="0"/>
          <w:marTop w:val="0"/>
          <w:marBottom w:val="0"/>
          <w:divBdr>
            <w:top w:val="none" w:sz="0" w:space="0" w:color="auto"/>
            <w:left w:val="none" w:sz="0" w:space="0" w:color="auto"/>
            <w:bottom w:val="none" w:sz="0" w:space="0" w:color="auto"/>
            <w:right w:val="none" w:sz="0" w:space="0" w:color="auto"/>
          </w:divBdr>
        </w:div>
        <w:div w:id="1467553435">
          <w:marLeft w:val="0"/>
          <w:marRight w:val="0"/>
          <w:marTop w:val="0"/>
          <w:marBottom w:val="0"/>
          <w:divBdr>
            <w:top w:val="none" w:sz="0" w:space="0" w:color="auto"/>
            <w:left w:val="none" w:sz="0" w:space="0" w:color="auto"/>
            <w:bottom w:val="none" w:sz="0" w:space="0" w:color="auto"/>
            <w:right w:val="none" w:sz="0" w:space="0" w:color="auto"/>
          </w:divBdr>
        </w:div>
        <w:div w:id="1019503900">
          <w:marLeft w:val="0"/>
          <w:marRight w:val="0"/>
          <w:marTop w:val="0"/>
          <w:marBottom w:val="0"/>
          <w:divBdr>
            <w:top w:val="none" w:sz="0" w:space="0" w:color="auto"/>
            <w:left w:val="none" w:sz="0" w:space="0" w:color="auto"/>
            <w:bottom w:val="none" w:sz="0" w:space="0" w:color="auto"/>
            <w:right w:val="none" w:sz="0" w:space="0" w:color="auto"/>
          </w:divBdr>
        </w:div>
        <w:div w:id="135298384">
          <w:marLeft w:val="0"/>
          <w:marRight w:val="0"/>
          <w:marTop w:val="0"/>
          <w:marBottom w:val="0"/>
          <w:divBdr>
            <w:top w:val="none" w:sz="0" w:space="0" w:color="auto"/>
            <w:left w:val="none" w:sz="0" w:space="0" w:color="auto"/>
            <w:bottom w:val="none" w:sz="0" w:space="0" w:color="auto"/>
            <w:right w:val="none" w:sz="0" w:space="0" w:color="auto"/>
          </w:divBdr>
        </w:div>
        <w:div w:id="363334095">
          <w:marLeft w:val="0"/>
          <w:marRight w:val="0"/>
          <w:marTop w:val="0"/>
          <w:marBottom w:val="0"/>
          <w:divBdr>
            <w:top w:val="none" w:sz="0" w:space="0" w:color="auto"/>
            <w:left w:val="none" w:sz="0" w:space="0" w:color="auto"/>
            <w:bottom w:val="none" w:sz="0" w:space="0" w:color="auto"/>
            <w:right w:val="none" w:sz="0" w:space="0" w:color="auto"/>
          </w:divBdr>
        </w:div>
        <w:div w:id="1380789120">
          <w:marLeft w:val="0"/>
          <w:marRight w:val="0"/>
          <w:marTop w:val="0"/>
          <w:marBottom w:val="0"/>
          <w:divBdr>
            <w:top w:val="none" w:sz="0" w:space="0" w:color="auto"/>
            <w:left w:val="none" w:sz="0" w:space="0" w:color="auto"/>
            <w:bottom w:val="none" w:sz="0" w:space="0" w:color="auto"/>
            <w:right w:val="none" w:sz="0" w:space="0" w:color="auto"/>
          </w:divBdr>
        </w:div>
        <w:div w:id="1638338845">
          <w:marLeft w:val="0"/>
          <w:marRight w:val="0"/>
          <w:marTop w:val="0"/>
          <w:marBottom w:val="0"/>
          <w:divBdr>
            <w:top w:val="none" w:sz="0" w:space="0" w:color="auto"/>
            <w:left w:val="none" w:sz="0" w:space="0" w:color="auto"/>
            <w:bottom w:val="none" w:sz="0" w:space="0" w:color="auto"/>
            <w:right w:val="none" w:sz="0" w:space="0" w:color="auto"/>
          </w:divBdr>
        </w:div>
        <w:div w:id="114449520">
          <w:marLeft w:val="0"/>
          <w:marRight w:val="0"/>
          <w:marTop w:val="0"/>
          <w:marBottom w:val="0"/>
          <w:divBdr>
            <w:top w:val="none" w:sz="0" w:space="0" w:color="auto"/>
            <w:left w:val="none" w:sz="0" w:space="0" w:color="auto"/>
            <w:bottom w:val="none" w:sz="0" w:space="0" w:color="auto"/>
            <w:right w:val="none" w:sz="0" w:space="0" w:color="auto"/>
          </w:divBdr>
        </w:div>
        <w:div w:id="1777821786">
          <w:marLeft w:val="0"/>
          <w:marRight w:val="0"/>
          <w:marTop w:val="0"/>
          <w:marBottom w:val="0"/>
          <w:divBdr>
            <w:top w:val="none" w:sz="0" w:space="0" w:color="auto"/>
            <w:left w:val="none" w:sz="0" w:space="0" w:color="auto"/>
            <w:bottom w:val="none" w:sz="0" w:space="0" w:color="auto"/>
            <w:right w:val="none" w:sz="0" w:space="0" w:color="auto"/>
          </w:divBdr>
        </w:div>
        <w:div w:id="1612741018">
          <w:marLeft w:val="0"/>
          <w:marRight w:val="0"/>
          <w:marTop w:val="0"/>
          <w:marBottom w:val="0"/>
          <w:divBdr>
            <w:top w:val="none" w:sz="0" w:space="0" w:color="auto"/>
            <w:left w:val="none" w:sz="0" w:space="0" w:color="auto"/>
            <w:bottom w:val="none" w:sz="0" w:space="0" w:color="auto"/>
            <w:right w:val="none" w:sz="0" w:space="0" w:color="auto"/>
          </w:divBdr>
        </w:div>
        <w:div w:id="620039458">
          <w:marLeft w:val="0"/>
          <w:marRight w:val="0"/>
          <w:marTop w:val="0"/>
          <w:marBottom w:val="0"/>
          <w:divBdr>
            <w:top w:val="none" w:sz="0" w:space="0" w:color="auto"/>
            <w:left w:val="none" w:sz="0" w:space="0" w:color="auto"/>
            <w:bottom w:val="none" w:sz="0" w:space="0" w:color="auto"/>
            <w:right w:val="none" w:sz="0" w:space="0" w:color="auto"/>
          </w:divBdr>
        </w:div>
        <w:div w:id="1261914095">
          <w:marLeft w:val="0"/>
          <w:marRight w:val="0"/>
          <w:marTop w:val="0"/>
          <w:marBottom w:val="0"/>
          <w:divBdr>
            <w:top w:val="none" w:sz="0" w:space="0" w:color="auto"/>
            <w:left w:val="none" w:sz="0" w:space="0" w:color="auto"/>
            <w:bottom w:val="none" w:sz="0" w:space="0" w:color="auto"/>
            <w:right w:val="none" w:sz="0" w:space="0" w:color="auto"/>
          </w:divBdr>
        </w:div>
        <w:div w:id="1009990463">
          <w:marLeft w:val="0"/>
          <w:marRight w:val="0"/>
          <w:marTop w:val="0"/>
          <w:marBottom w:val="0"/>
          <w:divBdr>
            <w:top w:val="none" w:sz="0" w:space="0" w:color="auto"/>
            <w:left w:val="none" w:sz="0" w:space="0" w:color="auto"/>
            <w:bottom w:val="none" w:sz="0" w:space="0" w:color="auto"/>
            <w:right w:val="none" w:sz="0" w:space="0" w:color="auto"/>
          </w:divBdr>
        </w:div>
        <w:div w:id="115637665">
          <w:marLeft w:val="0"/>
          <w:marRight w:val="0"/>
          <w:marTop w:val="0"/>
          <w:marBottom w:val="0"/>
          <w:divBdr>
            <w:top w:val="none" w:sz="0" w:space="0" w:color="auto"/>
            <w:left w:val="none" w:sz="0" w:space="0" w:color="auto"/>
            <w:bottom w:val="none" w:sz="0" w:space="0" w:color="auto"/>
            <w:right w:val="none" w:sz="0" w:space="0" w:color="auto"/>
          </w:divBdr>
        </w:div>
        <w:div w:id="1097873778">
          <w:marLeft w:val="0"/>
          <w:marRight w:val="0"/>
          <w:marTop w:val="0"/>
          <w:marBottom w:val="0"/>
          <w:divBdr>
            <w:top w:val="none" w:sz="0" w:space="0" w:color="auto"/>
            <w:left w:val="none" w:sz="0" w:space="0" w:color="auto"/>
            <w:bottom w:val="none" w:sz="0" w:space="0" w:color="auto"/>
            <w:right w:val="none" w:sz="0" w:space="0" w:color="auto"/>
          </w:divBdr>
        </w:div>
        <w:div w:id="1717196690">
          <w:marLeft w:val="0"/>
          <w:marRight w:val="0"/>
          <w:marTop w:val="0"/>
          <w:marBottom w:val="0"/>
          <w:divBdr>
            <w:top w:val="none" w:sz="0" w:space="0" w:color="auto"/>
            <w:left w:val="none" w:sz="0" w:space="0" w:color="auto"/>
            <w:bottom w:val="none" w:sz="0" w:space="0" w:color="auto"/>
            <w:right w:val="none" w:sz="0" w:space="0" w:color="auto"/>
          </w:divBdr>
        </w:div>
        <w:div w:id="513037177">
          <w:marLeft w:val="0"/>
          <w:marRight w:val="0"/>
          <w:marTop w:val="0"/>
          <w:marBottom w:val="0"/>
          <w:divBdr>
            <w:top w:val="none" w:sz="0" w:space="0" w:color="auto"/>
            <w:left w:val="none" w:sz="0" w:space="0" w:color="auto"/>
            <w:bottom w:val="none" w:sz="0" w:space="0" w:color="auto"/>
            <w:right w:val="none" w:sz="0" w:space="0" w:color="auto"/>
          </w:divBdr>
        </w:div>
        <w:div w:id="2067561159">
          <w:marLeft w:val="0"/>
          <w:marRight w:val="0"/>
          <w:marTop w:val="0"/>
          <w:marBottom w:val="0"/>
          <w:divBdr>
            <w:top w:val="none" w:sz="0" w:space="0" w:color="auto"/>
            <w:left w:val="none" w:sz="0" w:space="0" w:color="auto"/>
            <w:bottom w:val="none" w:sz="0" w:space="0" w:color="auto"/>
            <w:right w:val="none" w:sz="0" w:space="0" w:color="auto"/>
          </w:divBdr>
        </w:div>
        <w:div w:id="1499227696">
          <w:marLeft w:val="0"/>
          <w:marRight w:val="0"/>
          <w:marTop w:val="0"/>
          <w:marBottom w:val="0"/>
          <w:divBdr>
            <w:top w:val="none" w:sz="0" w:space="0" w:color="auto"/>
            <w:left w:val="none" w:sz="0" w:space="0" w:color="auto"/>
            <w:bottom w:val="none" w:sz="0" w:space="0" w:color="auto"/>
            <w:right w:val="none" w:sz="0" w:space="0" w:color="auto"/>
          </w:divBdr>
        </w:div>
        <w:div w:id="1661345534">
          <w:marLeft w:val="0"/>
          <w:marRight w:val="0"/>
          <w:marTop w:val="0"/>
          <w:marBottom w:val="0"/>
          <w:divBdr>
            <w:top w:val="none" w:sz="0" w:space="0" w:color="auto"/>
            <w:left w:val="none" w:sz="0" w:space="0" w:color="auto"/>
            <w:bottom w:val="none" w:sz="0" w:space="0" w:color="auto"/>
            <w:right w:val="none" w:sz="0" w:space="0" w:color="auto"/>
          </w:divBdr>
        </w:div>
        <w:div w:id="2080399714">
          <w:marLeft w:val="0"/>
          <w:marRight w:val="0"/>
          <w:marTop w:val="0"/>
          <w:marBottom w:val="0"/>
          <w:divBdr>
            <w:top w:val="none" w:sz="0" w:space="0" w:color="auto"/>
            <w:left w:val="none" w:sz="0" w:space="0" w:color="auto"/>
            <w:bottom w:val="none" w:sz="0" w:space="0" w:color="auto"/>
            <w:right w:val="none" w:sz="0" w:space="0" w:color="auto"/>
          </w:divBdr>
        </w:div>
        <w:div w:id="13771267">
          <w:marLeft w:val="0"/>
          <w:marRight w:val="0"/>
          <w:marTop w:val="0"/>
          <w:marBottom w:val="0"/>
          <w:divBdr>
            <w:top w:val="none" w:sz="0" w:space="0" w:color="auto"/>
            <w:left w:val="none" w:sz="0" w:space="0" w:color="auto"/>
            <w:bottom w:val="none" w:sz="0" w:space="0" w:color="auto"/>
            <w:right w:val="none" w:sz="0" w:space="0" w:color="auto"/>
          </w:divBdr>
        </w:div>
        <w:div w:id="1726878943">
          <w:marLeft w:val="0"/>
          <w:marRight w:val="0"/>
          <w:marTop w:val="0"/>
          <w:marBottom w:val="0"/>
          <w:divBdr>
            <w:top w:val="none" w:sz="0" w:space="0" w:color="auto"/>
            <w:left w:val="none" w:sz="0" w:space="0" w:color="auto"/>
            <w:bottom w:val="none" w:sz="0" w:space="0" w:color="auto"/>
            <w:right w:val="none" w:sz="0" w:space="0" w:color="auto"/>
          </w:divBdr>
        </w:div>
        <w:div w:id="1098284365">
          <w:marLeft w:val="0"/>
          <w:marRight w:val="0"/>
          <w:marTop w:val="0"/>
          <w:marBottom w:val="0"/>
          <w:divBdr>
            <w:top w:val="none" w:sz="0" w:space="0" w:color="auto"/>
            <w:left w:val="none" w:sz="0" w:space="0" w:color="auto"/>
            <w:bottom w:val="none" w:sz="0" w:space="0" w:color="auto"/>
            <w:right w:val="none" w:sz="0" w:space="0" w:color="auto"/>
          </w:divBdr>
        </w:div>
        <w:div w:id="635841855">
          <w:marLeft w:val="0"/>
          <w:marRight w:val="0"/>
          <w:marTop w:val="0"/>
          <w:marBottom w:val="0"/>
          <w:divBdr>
            <w:top w:val="none" w:sz="0" w:space="0" w:color="auto"/>
            <w:left w:val="none" w:sz="0" w:space="0" w:color="auto"/>
            <w:bottom w:val="none" w:sz="0" w:space="0" w:color="auto"/>
            <w:right w:val="none" w:sz="0" w:space="0" w:color="auto"/>
          </w:divBdr>
        </w:div>
        <w:div w:id="142418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黄瑱</dc:creator>
  <cp:keywords/>
  <dc:description/>
  <cp:lastModifiedBy>黄瑱</cp:lastModifiedBy>
  <cp:revision>3</cp:revision>
  <dcterms:created xsi:type="dcterms:W3CDTF">2020-09-22T08:39:00Z</dcterms:created>
  <dcterms:modified xsi:type="dcterms:W3CDTF">2020-09-22T08:43:00Z</dcterms:modified>
</cp:coreProperties>
</file>